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1D5" w:rsidRPr="00B85E5B" w:rsidRDefault="006251D5" w:rsidP="006251D5">
      <w:pPr>
        <w:spacing w:after="0"/>
        <w:jc w:val="center"/>
        <w:rPr>
          <w:rFonts w:ascii="Times New Roman" w:hAnsi="Times New Roman" w:cs="Times New Roman"/>
          <w:sz w:val="28"/>
          <w:szCs w:val="28"/>
        </w:rPr>
      </w:pPr>
      <w:r w:rsidRPr="00B85E5B">
        <w:rPr>
          <w:rFonts w:ascii="Times New Roman" w:hAnsi="Times New Roman" w:cs="Times New Roman"/>
          <w:sz w:val="28"/>
          <w:szCs w:val="28"/>
        </w:rPr>
        <w:t>Комитет образования ЕАО</w:t>
      </w:r>
    </w:p>
    <w:p w:rsidR="006251D5" w:rsidRPr="00B85E5B" w:rsidRDefault="006251D5" w:rsidP="006251D5">
      <w:pPr>
        <w:spacing w:after="0" w:line="240" w:lineRule="auto"/>
        <w:jc w:val="center"/>
        <w:rPr>
          <w:rFonts w:ascii="Times New Roman" w:hAnsi="Times New Roman" w:cs="Times New Roman"/>
          <w:sz w:val="28"/>
          <w:szCs w:val="28"/>
        </w:rPr>
      </w:pPr>
      <w:r w:rsidRPr="00B85E5B">
        <w:rPr>
          <w:rFonts w:ascii="Times New Roman" w:hAnsi="Times New Roman" w:cs="Times New Roman"/>
          <w:sz w:val="28"/>
          <w:szCs w:val="28"/>
        </w:rPr>
        <w:t>Областное государственное профессиональное</w:t>
      </w:r>
    </w:p>
    <w:p w:rsidR="006251D5" w:rsidRPr="004F63B3" w:rsidRDefault="006251D5" w:rsidP="006251D5">
      <w:pPr>
        <w:spacing w:after="0" w:line="240" w:lineRule="auto"/>
        <w:jc w:val="center"/>
        <w:rPr>
          <w:rFonts w:ascii="Times New Roman" w:hAnsi="Times New Roman" w:cs="Times New Roman"/>
          <w:sz w:val="28"/>
          <w:szCs w:val="28"/>
        </w:rPr>
      </w:pPr>
      <w:r w:rsidRPr="004F63B3">
        <w:rPr>
          <w:rFonts w:ascii="Times New Roman" w:hAnsi="Times New Roman" w:cs="Times New Roman"/>
          <w:sz w:val="28"/>
          <w:szCs w:val="28"/>
        </w:rPr>
        <w:t>образовательное бюджетное учреждение</w:t>
      </w:r>
    </w:p>
    <w:p w:rsidR="006251D5" w:rsidRPr="004F63B3" w:rsidRDefault="006251D5" w:rsidP="006251D5">
      <w:pPr>
        <w:spacing w:after="0" w:line="240" w:lineRule="auto"/>
        <w:jc w:val="center"/>
        <w:rPr>
          <w:rFonts w:ascii="Times New Roman" w:hAnsi="Times New Roman" w:cs="Times New Roman"/>
          <w:sz w:val="28"/>
          <w:szCs w:val="28"/>
        </w:rPr>
      </w:pPr>
      <w:r w:rsidRPr="004F63B3">
        <w:rPr>
          <w:rFonts w:ascii="Times New Roman" w:hAnsi="Times New Roman" w:cs="Times New Roman"/>
          <w:sz w:val="28"/>
          <w:szCs w:val="28"/>
        </w:rPr>
        <w:t>«Политехнический техникум»</w:t>
      </w:r>
    </w:p>
    <w:p w:rsidR="006251D5" w:rsidRPr="004F63B3" w:rsidRDefault="006251D5" w:rsidP="006251D5">
      <w:pPr>
        <w:pStyle w:val="2"/>
        <w:widowControl w:val="0"/>
        <w:spacing w:after="0" w:line="240" w:lineRule="auto"/>
        <w:jc w:val="center"/>
        <w:rPr>
          <w:sz w:val="28"/>
          <w:szCs w:val="28"/>
        </w:rPr>
      </w:pPr>
    </w:p>
    <w:p w:rsidR="006251D5" w:rsidRPr="004F63B3" w:rsidRDefault="006251D5" w:rsidP="0062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s="Times New Roman"/>
          <w:caps/>
          <w:sz w:val="28"/>
          <w:szCs w:val="28"/>
        </w:rPr>
      </w:pPr>
    </w:p>
    <w:p w:rsidR="006251D5" w:rsidRDefault="006251D5" w:rsidP="0062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s="Times New Roman"/>
          <w:caps/>
          <w:sz w:val="24"/>
          <w:szCs w:val="24"/>
        </w:rPr>
      </w:pPr>
    </w:p>
    <w:p w:rsidR="006251D5" w:rsidRDefault="006251D5" w:rsidP="0062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s="Times New Roman"/>
          <w:caps/>
          <w:sz w:val="24"/>
          <w:szCs w:val="24"/>
        </w:rPr>
      </w:pPr>
    </w:p>
    <w:p w:rsidR="006251D5" w:rsidRPr="005732CC" w:rsidRDefault="006251D5" w:rsidP="0062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s="Times New Roman"/>
          <w:caps/>
          <w:sz w:val="24"/>
          <w:szCs w:val="24"/>
        </w:rPr>
      </w:pPr>
    </w:p>
    <w:p w:rsidR="006251D5" w:rsidRPr="004F63B3" w:rsidRDefault="006251D5" w:rsidP="0062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s="Times New Roman"/>
          <w:caps/>
          <w:sz w:val="36"/>
          <w:szCs w:val="36"/>
        </w:rPr>
      </w:pPr>
    </w:p>
    <w:p w:rsidR="006251D5" w:rsidRPr="004F63B3" w:rsidRDefault="006251D5" w:rsidP="0062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s="Times New Roman"/>
          <w:b/>
          <w:caps/>
          <w:sz w:val="36"/>
          <w:szCs w:val="36"/>
        </w:rPr>
      </w:pPr>
      <w:r w:rsidRPr="004F63B3">
        <w:rPr>
          <w:rFonts w:ascii="Times New Roman" w:hAnsi="Times New Roman" w:cs="Times New Roman"/>
          <w:b/>
          <w:caps/>
          <w:sz w:val="36"/>
          <w:szCs w:val="36"/>
        </w:rPr>
        <w:t>НАУЧНО-ИССЛЕДОВАТЕЛЬСКАЯ РАБОТА</w:t>
      </w:r>
    </w:p>
    <w:p w:rsidR="006B7E2D" w:rsidRPr="004F63B3" w:rsidRDefault="006251D5" w:rsidP="006B7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s="Times New Roman"/>
          <w:sz w:val="36"/>
          <w:szCs w:val="36"/>
        </w:rPr>
      </w:pPr>
      <w:r w:rsidRPr="004F63B3">
        <w:rPr>
          <w:rFonts w:ascii="Times New Roman" w:hAnsi="Times New Roman" w:cs="Times New Roman"/>
          <w:sz w:val="36"/>
          <w:szCs w:val="36"/>
        </w:rPr>
        <w:t xml:space="preserve">Гуманитарного </w:t>
      </w:r>
    </w:p>
    <w:p w:rsidR="006251D5" w:rsidRDefault="006251D5" w:rsidP="0062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s="Times New Roman"/>
          <w:sz w:val="36"/>
          <w:szCs w:val="36"/>
        </w:rPr>
      </w:pPr>
      <w:r w:rsidRPr="004F63B3">
        <w:rPr>
          <w:rFonts w:ascii="Times New Roman" w:hAnsi="Times New Roman" w:cs="Times New Roman"/>
          <w:sz w:val="36"/>
          <w:szCs w:val="36"/>
        </w:rPr>
        <w:t>цикла</w:t>
      </w:r>
    </w:p>
    <w:p w:rsidR="006251D5" w:rsidRDefault="006251D5" w:rsidP="0062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s="Times New Roman"/>
          <w:sz w:val="36"/>
          <w:szCs w:val="36"/>
        </w:rPr>
      </w:pPr>
      <w:r>
        <w:rPr>
          <w:rFonts w:ascii="Times New Roman" w:hAnsi="Times New Roman" w:cs="Times New Roman"/>
          <w:sz w:val="36"/>
          <w:szCs w:val="36"/>
        </w:rPr>
        <w:t>специальности/профессии</w:t>
      </w:r>
    </w:p>
    <w:p w:rsidR="00465CA5" w:rsidRDefault="00465CA5" w:rsidP="0062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s="Times New Roman"/>
          <w:sz w:val="36"/>
          <w:szCs w:val="36"/>
        </w:rPr>
      </w:pPr>
    </w:p>
    <w:p w:rsidR="006B7E2D" w:rsidRPr="006B7E2D" w:rsidRDefault="006B7E2D" w:rsidP="006B7E2D">
      <w:pPr>
        <w:spacing w:line="360" w:lineRule="auto"/>
        <w:jc w:val="center"/>
        <w:rPr>
          <w:rFonts w:ascii="Times New Roman" w:hAnsi="Times New Roman" w:cs="Times New Roman"/>
          <w:sz w:val="28"/>
          <w:szCs w:val="28"/>
        </w:rPr>
      </w:pPr>
      <w:r w:rsidRPr="00671DAA">
        <w:rPr>
          <w:rFonts w:ascii="Times New Roman" w:hAnsi="Times New Roman" w:cs="Times New Roman"/>
          <w:sz w:val="28"/>
          <w:szCs w:val="28"/>
        </w:rPr>
        <w:t>23.01.06. «Машинист дорожных и строительных машин</w:t>
      </w:r>
      <w:r w:rsidR="00465CA5">
        <w:rPr>
          <w:rFonts w:ascii="Times New Roman" w:hAnsi="Times New Roman" w:cs="Times New Roman"/>
          <w:sz w:val="28"/>
          <w:szCs w:val="28"/>
        </w:rPr>
        <w:t>»</w:t>
      </w:r>
    </w:p>
    <w:p w:rsidR="006251D5" w:rsidRPr="004F63B3" w:rsidRDefault="006B7E2D" w:rsidP="0062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s="Times New Roman"/>
          <w:sz w:val="36"/>
          <w:szCs w:val="36"/>
        </w:rPr>
      </w:pPr>
      <w:r>
        <w:rPr>
          <w:rFonts w:ascii="Times New Roman" w:hAnsi="Times New Roman" w:cs="Times New Roman"/>
          <w:sz w:val="36"/>
          <w:szCs w:val="36"/>
        </w:rPr>
        <w:t>группы МД-312</w:t>
      </w:r>
    </w:p>
    <w:p w:rsidR="006251D5" w:rsidRPr="004F63B3" w:rsidRDefault="006251D5" w:rsidP="0062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36"/>
          <w:szCs w:val="36"/>
        </w:rPr>
      </w:pPr>
    </w:p>
    <w:p w:rsidR="006251D5" w:rsidRDefault="006251D5" w:rsidP="0062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rPr>
          <w:rFonts w:ascii="Times New Roman" w:hAnsi="Times New Roman" w:cs="Times New Roman"/>
          <w:sz w:val="24"/>
          <w:szCs w:val="24"/>
        </w:rPr>
      </w:pPr>
      <w:r w:rsidRPr="004F63B3">
        <w:rPr>
          <w:rFonts w:ascii="Times New Roman" w:hAnsi="Times New Roman" w:cs="Times New Roman"/>
          <w:sz w:val="36"/>
          <w:szCs w:val="36"/>
        </w:rPr>
        <w:t>Тема</w:t>
      </w:r>
      <w:r>
        <w:rPr>
          <w:rFonts w:ascii="Times New Roman" w:hAnsi="Times New Roman" w:cs="Times New Roman"/>
          <w:sz w:val="36"/>
          <w:szCs w:val="36"/>
        </w:rPr>
        <w:t xml:space="preserve">:  </w:t>
      </w:r>
      <w:r w:rsidR="00465CA5">
        <w:rPr>
          <w:rFonts w:ascii="Times New Roman" w:hAnsi="Times New Roman" w:cs="Times New Roman"/>
          <w:sz w:val="36"/>
          <w:szCs w:val="36"/>
        </w:rPr>
        <w:t>«</w:t>
      </w:r>
      <w:r>
        <w:rPr>
          <w:rFonts w:ascii="Times New Roman" w:hAnsi="Times New Roman" w:cs="Times New Roman"/>
          <w:sz w:val="36"/>
          <w:szCs w:val="36"/>
        </w:rPr>
        <w:t>История российского терроризма. Уроки, которые мы не извлекли</w:t>
      </w:r>
      <w:r w:rsidR="00465CA5">
        <w:rPr>
          <w:rFonts w:ascii="Times New Roman" w:hAnsi="Times New Roman" w:cs="Times New Roman"/>
          <w:sz w:val="36"/>
          <w:szCs w:val="36"/>
        </w:rPr>
        <w:t>…»</w:t>
      </w:r>
      <w:r>
        <w:rPr>
          <w:rFonts w:ascii="Times New Roman" w:hAnsi="Times New Roman" w:cs="Times New Roman"/>
          <w:sz w:val="36"/>
          <w:szCs w:val="36"/>
        </w:rPr>
        <w:t xml:space="preserve"> </w:t>
      </w:r>
    </w:p>
    <w:p w:rsidR="006251D5" w:rsidRDefault="006251D5" w:rsidP="0062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s="Times New Roman"/>
          <w:sz w:val="24"/>
          <w:szCs w:val="24"/>
        </w:rPr>
      </w:pPr>
    </w:p>
    <w:p w:rsidR="006251D5" w:rsidRDefault="006251D5" w:rsidP="0062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s="Times New Roman"/>
          <w:sz w:val="24"/>
          <w:szCs w:val="24"/>
        </w:rPr>
      </w:pPr>
    </w:p>
    <w:p w:rsidR="006251D5" w:rsidRDefault="006251D5" w:rsidP="0062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s="Times New Roman"/>
          <w:sz w:val="24"/>
          <w:szCs w:val="24"/>
        </w:rPr>
      </w:pPr>
    </w:p>
    <w:p w:rsidR="006251D5" w:rsidRDefault="006251D5" w:rsidP="0062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s="Times New Roman"/>
          <w:sz w:val="24"/>
          <w:szCs w:val="24"/>
        </w:rPr>
      </w:pPr>
    </w:p>
    <w:p w:rsidR="006251D5" w:rsidRPr="005732CC" w:rsidRDefault="006251D5" w:rsidP="0062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s="Times New Roman"/>
          <w:sz w:val="24"/>
          <w:szCs w:val="24"/>
        </w:rPr>
      </w:pPr>
    </w:p>
    <w:p w:rsidR="006B7E2D" w:rsidRPr="00465CA5" w:rsidRDefault="006251D5" w:rsidP="00465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6B7E2D" w:rsidRPr="00671DAA">
        <w:rPr>
          <w:rFonts w:ascii="Times New Roman" w:hAnsi="Times New Roman" w:cs="Times New Roman"/>
          <w:sz w:val="24"/>
          <w:szCs w:val="24"/>
        </w:rPr>
        <w:t xml:space="preserve"> </w:t>
      </w:r>
    </w:p>
    <w:p w:rsidR="006B7E2D" w:rsidRPr="00671DAA" w:rsidRDefault="006B7E2D" w:rsidP="006B7E2D">
      <w:pPr>
        <w:spacing w:after="0"/>
        <w:jc w:val="both"/>
        <w:rPr>
          <w:rFonts w:ascii="Times New Roman" w:hAnsi="Times New Roman" w:cs="Times New Roman"/>
          <w:sz w:val="28"/>
          <w:szCs w:val="28"/>
        </w:rPr>
      </w:pPr>
      <w:r w:rsidRPr="00671DAA">
        <w:rPr>
          <w:rFonts w:ascii="Times New Roman" w:hAnsi="Times New Roman" w:cs="Times New Roman"/>
          <w:sz w:val="28"/>
          <w:szCs w:val="28"/>
        </w:rPr>
        <w:t xml:space="preserve">Разработчик:                                 </w:t>
      </w:r>
      <w:r>
        <w:rPr>
          <w:rFonts w:ascii="Times New Roman" w:hAnsi="Times New Roman" w:cs="Times New Roman"/>
          <w:sz w:val="28"/>
          <w:szCs w:val="28"/>
        </w:rPr>
        <w:t xml:space="preserve"> </w:t>
      </w:r>
      <w:r w:rsidR="00A3640F">
        <w:rPr>
          <w:rFonts w:ascii="Times New Roman" w:hAnsi="Times New Roman" w:cs="Times New Roman"/>
          <w:sz w:val="28"/>
          <w:szCs w:val="28"/>
        </w:rPr>
        <w:t>студент группы</w:t>
      </w:r>
      <w:r w:rsidRPr="00671DAA">
        <w:rPr>
          <w:rFonts w:ascii="Times New Roman" w:hAnsi="Times New Roman" w:cs="Times New Roman"/>
          <w:sz w:val="28"/>
          <w:szCs w:val="28"/>
        </w:rPr>
        <w:t xml:space="preserve"> МД -312 </w:t>
      </w:r>
    </w:p>
    <w:p w:rsidR="006B7E2D" w:rsidRPr="00671DAA" w:rsidRDefault="006B7E2D" w:rsidP="006B7E2D">
      <w:pPr>
        <w:spacing w:after="0"/>
        <w:jc w:val="both"/>
        <w:rPr>
          <w:rFonts w:ascii="Times New Roman" w:hAnsi="Times New Roman" w:cs="Times New Roman"/>
          <w:sz w:val="28"/>
          <w:szCs w:val="28"/>
        </w:rPr>
      </w:pPr>
      <w:r w:rsidRPr="00671DA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71DAA">
        <w:rPr>
          <w:rFonts w:ascii="Times New Roman" w:hAnsi="Times New Roman" w:cs="Times New Roman"/>
          <w:sz w:val="28"/>
          <w:szCs w:val="28"/>
        </w:rPr>
        <w:t xml:space="preserve"> Праздничных Олег Игоревич </w:t>
      </w:r>
    </w:p>
    <w:p w:rsidR="006B7E2D" w:rsidRPr="00671DAA" w:rsidRDefault="006B7E2D" w:rsidP="006B7E2D">
      <w:pPr>
        <w:spacing w:after="0"/>
        <w:jc w:val="both"/>
        <w:rPr>
          <w:rFonts w:ascii="Times New Roman" w:hAnsi="Times New Roman" w:cs="Times New Roman"/>
          <w:sz w:val="28"/>
          <w:szCs w:val="28"/>
        </w:rPr>
      </w:pPr>
      <w:r w:rsidRPr="00671DAA">
        <w:rPr>
          <w:rFonts w:ascii="Times New Roman" w:hAnsi="Times New Roman" w:cs="Times New Roman"/>
          <w:sz w:val="28"/>
          <w:szCs w:val="28"/>
        </w:rPr>
        <w:t>Научный руководит</w:t>
      </w:r>
      <w:r>
        <w:rPr>
          <w:rFonts w:ascii="Times New Roman" w:hAnsi="Times New Roman" w:cs="Times New Roman"/>
          <w:sz w:val="28"/>
          <w:szCs w:val="28"/>
        </w:rPr>
        <w:t xml:space="preserve">ель:               </w:t>
      </w:r>
      <w:r w:rsidRPr="00671DAA">
        <w:rPr>
          <w:rFonts w:ascii="Times New Roman" w:hAnsi="Times New Roman" w:cs="Times New Roman"/>
          <w:sz w:val="28"/>
          <w:szCs w:val="28"/>
        </w:rPr>
        <w:t xml:space="preserve">преподаватель </w:t>
      </w:r>
      <w:r>
        <w:rPr>
          <w:rFonts w:ascii="Times New Roman" w:hAnsi="Times New Roman" w:cs="Times New Roman"/>
          <w:sz w:val="28"/>
          <w:szCs w:val="28"/>
        </w:rPr>
        <w:t>истории и обществознания</w:t>
      </w:r>
    </w:p>
    <w:p w:rsidR="006B7E2D" w:rsidRPr="00671DAA" w:rsidRDefault="006B7E2D" w:rsidP="006B7E2D">
      <w:pPr>
        <w:spacing w:after="0"/>
        <w:jc w:val="both"/>
        <w:rPr>
          <w:rFonts w:ascii="Times New Roman" w:hAnsi="Times New Roman" w:cs="Times New Roman"/>
          <w:sz w:val="28"/>
          <w:szCs w:val="28"/>
        </w:rPr>
      </w:pPr>
      <w:r w:rsidRPr="00671DA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71DAA">
        <w:rPr>
          <w:rFonts w:ascii="Times New Roman" w:hAnsi="Times New Roman" w:cs="Times New Roman"/>
          <w:sz w:val="28"/>
          <w:szCs w:val="28"/>
        </w:rPr>
        <w:t>Коновалова Валентина Сергеевна</w:t>
      </w:r>
    </w:p>
    <w:p w:rsidR="006251D5" w:rsidRPr="005732CC" w:rsidRDefault="006251D5" w:rsidP="0062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Pr="005732CC">
        <w:rPr>
          <w:rFonts w:ascii="Times New Roman" w:hAnsi="Times New Roman" w:cs="Times New Roman"/>
          <w:bCs/>
          <w:sz w:val="24"/>
          <w:szCs w:val="24"/>
        </w:rPr>
        <w:t xml:space="preserve">               </w:t>
      </w:r>
    </w:p>
    <w:p w:rsidR="006251D5" w:rsidRDefault="006251D5" w:rsidP="006B7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     </w:t>
      </w:r>
    </w:p>
    <w:p w:rsidR="006B7E2D" w:rsidRDefault="006B7E2D" w:rsidP="006B7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p w:rsidR="006251D5" w:rsidRPr="006B7E2D" w:rsidRDefault="006B7E2D" w:rsidP="006B7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           </w:t>
      </w:r>
    </w:p>
    <w:p w:rsidR="006251D5" w:rsidRDefault="006251D5" w:rsidP="006251D5">
      <w:pPr>
        <w:spacing w:after="0" w:line="240" w:lineRule="auto"/>
        <w:jc w:val="center"/>
        <w:rPr>
          <w:rFonts w:ascii="Times New Roman" w:hAnsi="Times New Roman" w:cs="Times New Roman"/>
          <w:sz w:val="28"/>
          <w:szCs w:val="28"/>
        </w:rPr>
      </w:pPr>
    </w:p>
    <w:p w:rsidR="006251D5" w:rsidRDefault="006251D5" w:rsidP="006251D5">
      <w:pPr>
        <w:spacing w:after="0" w:line="240" w:lineRule="auto"/>
        <w:jc w:val="center"/>
        <w:rPr>
          <w:rFonts w:ascii="Times New Roman" w:hAnsi="Times New Roman" w:cs="Times New Roman"/>
          <w:sz w:val="24"/>
          <w:szCs w:val="24"/>
        </w:rPr>
      </w:pPr>
    </w:p>
    <w:p w:rsidR="006251D5" w:rsidRDefault="006251D5" w:rsidP="006251D5">
      <w:pPr>
        <w:spacing w:after="0" w:line="240" w:lineRule="auto"/>
        <w:jc w:val="center"/>
        <w:rPr>
          <w:rFonts w:ascii="Times New Roman" w:hAnsi="Times New Roman" w:cs="Times New Roman"/>
          <w:sz w:val="24"/>
          <w:szCs w:val="24"/>
        </w:rPr>
      </w:pPr>
    </w:p>
    <w:p w:rsidR="006251D5" w:rsidRPr="00CB6A4A" w:rsidRDefault="006251D5" w:rsidP="006251D5">
      <w:pPr>
        <w:spacing w:after="0" w:line="240" w:lineRule="auto"/>
        <w:jc w:val="center"/>
        <w:rPr>
          <w:rFonts w:ascii="Times New Roman" w:hAnsi="Times New Roman" w:cs="Times New Roman"/>
          <w:sz w:val="24"/>
          <w:szCs w:val="24"/>
        </w:rPr>
      </w:pPr>
      <w:r w:rsidRPr="00CB6A4A">
        <w:rPr>
          <w:rFonts w:ascii="Times New Roman" w:hAnsi="Times New Roman" w:cs="Times New Roman"/>
          <w:sz w:val="24"/>
          <w:szCs w:val="24"/>
        </w:rPr>
        <w:t>Биробиджан</w:t>
      </w:r>
    </w:p>
    <w:p w:rsidR="006251D5" w:rsidRPr="006B7E2D" w:rsidRDefault="006251D5" w:rsidP="00C72CEE">
      <w:pPr>
        <w:jc w:val="center"/>
        <w:rPr>
          <w:rFonts w:ascii="Times New Roman" w:hAnsi="Times New Roman" w:cs="Times New Roman"/>
          <w:sz w:val="24"/>
          <w:szCs w:val="24"/>
        </w:rPr>
      </w:pPr>
      <w:r w:rsidRPr="00CB6A4A">
        <w:rPr>
          <w:rFonts w:ascii="Times New Roman" w:hAnsi="Times New Roman" w:cs="Times New Roman"/>
          <w:sz w:val="24"/>
          <w:szCs w:val="24"/>
        </w:rPr>
        <w:t>2018</w:t>
      </w:r>
      <w:r w:rsidR="00C72CEE">
        <w:rPr>
          <w:rFonts w:ascii="Times New Roman" w:hAnsi="Times New Roman" w:cs="Times New Roman"/>
          <w:sz w:val="24"/>
          <w:szCs w:val="24"/>
        </w:rPr>
        <w:br w:type="page"/>
      </w:r>
    </w:p>
    <w:p w:rsidR="00CB58BB" w:rsidRPr="00CB58BB" w:rsidRDefault="00CB58BB" w:rsidP="00CB58BB">
      <w:pPr>
        <w:spacing w:line="360" w:lineRule="auto"/>
        <w:ind w:firstLine="709"/>
        <w:jc w:val="both"/>
        <w:rPr>
          <w:rFonts w:ascii="Times New Roman" w:hAnsi="Times New Roman" w:cs="Times New Roman"/>
          <w:sz w:val="28"/>
          <w:szCs w:val="28"/>
        </w:rPr>
      </w:pPr>
      <w:r w:rsidRPr="00CB58BB">
        <w:rPr>
          <w:rFonts w:ascii="Times New Roman" w:hAnsi="Times New Roman" w:cs="Times New Roman"/>
          <w:sz w:val="28"/>
          <w:szCs w:val="28"/>
        </w:rPr>
        <w:lastRenderedPageBreak/>
        <w:t>Содержание:</w:t>
      </w:r>
    </w:p>
    <w:p w:rsidR="00CB58BB" w:rsidRPr="00CB58BB" w:rsidRDefault="00CB58BB" w:rsidP="00CB58BB">
      <w:pPr>
        <w:spacing w:line="360" w:lineRule="auto"/>
        <w:ind w:firstLine="709"/>
        <w:jc w:val="both"/>
        <w:rPr>
          <w:rFonts w:ascii="Times New Roman" w:hAnsi="Times New Roman" w:cs="Times New Roman"/>
          <w:sz w:val="28"/>
          <w:szCs w:val="28"/>
        </w:rPr>
      </w:pPr>
      <w:r w:rsidRPr="00CB58BB">
        <w:rPr>
          <w:rFonts w:ascii="Times New Roman" w:hAnsi="Times New Roman" w:cs="Times New Roman"/>
          <w:sz w:val="28"/>
          <w:szCs w:val="28"/>
        </w:rPr>
        <w:t>Введение…………………………………………………………………</w:t>
      </w:r>
      <w:r w:rsidR="00F669AD">
        <w:rPr>
          <w:rFonts w:ascii="Times New Roman" w:hAnsi="Times New Roman" w:cs="Times New Roman"/>
          <w:sz w:val="28"/>
          <w:szCs w:val="28"/>
        </w:rPr>
        <w:t>…3</w:t>
      </w:r>
    </w:p>
    <w:p w:rsidR="00CB58BB" w:rsidRPr="00CB58BB" w:rsidRDefault="00CB58BB" w:rsidP="00CB58BB">
      <w:pPr>
        <w:spacing w:line="360" w:lineRule="auto"/>
        <w:ind w:firstLine="709"/>
        <w:jc w:val="both"/>
        <w:rPr>
          <w:rFonts w:ascii="Times New Roman" w:hAnsi="Times New Roman" w:cs="Times New Roman"/>
          <w:sz w:val="28"/>
          <w:szCs w:val="28"/>
        </w:rPr>
      </w:pPr>
      <w:r w:rsidRPr="00CB58BB">
        <w:rPr>
          <w:rFonts w:ascii="Times New Roman" w:hAnsi="Times New Roman" w:cs="Times New Roman"/>
          <w:sz w:val="28"/>
          <w:szCs w:val="28"/>
        </w:rPr>
        <w:t>Глава 1. Истоки российского терроризма и его классификация…</w:t>
      </w:r>
      <w:r w:rsidR="00F669AD">
        <w:rPr>
          <w:rFonts w:ascii="Times New Roman" w:hAnsi="Times New Roman" w:cs="Times New Roman"/>
          <w:sz w:val="28"/>
          <w:szCs w:val="28"/>
        </w:rPr>
        <w:t>..</w:t>
      </w:r>
      <w:r w:rsidRPr="00CB58BB">
        <w:rPr>
          <w:rFonts w:ascii="Times New Roman" w:hAnsi="Times New Roman" w:cs="Times New Roman"/>
          <w:sz w:val="28"/>
          <w:szCs w:val="28"/>
        </w:rPr>
        <w:t>….</w:t>
      </w:r>
      <w:r w:rsidR="00F669AD">
        <w:rPr>
          <w:rFonts w:ascii="Times New Roman" w:hAnsi="Times New Roman" w:cs="Times New Roman"/>
          <w:sz w:val="28"/>
          <w:szCs w:val="28"/>
        </w:rPr>
        <w:t>5</w:t>
      </w:r>
    </w:p>
    <w:p w:rsidR="00CB58BB" w:rsidRPr="00CB58BB" w:rsidRDefault="00CB58BB" w:rsidP="00CB58BB">
      <w:pPr>
        <w:spacing w:line="360" w:lineRule="auto"/>
        <w:ind w:firstLine="709"/>
        <w:jc w:val="both"/>
        <w:rPr>
          <w:rFonts w:ascii="Times New Roman" w:hAnsi="Times New Roman" w:cs="Times New Roman"/>
          <w:sz w:val="28"/>
          <w:szCs w:val="28"/>
        </w:rPr>
      </w:pPr>
      <w:r w:rsidRPr="00CB58BB">
        <w:rPr>
          <w:rFonts w:ascii="Times New Roman" w:hAnsi="Times New Roman" w:cs="Times New Roman"/>
          <w:sz w:val="28"/>
          <w:szCs w:val="28"/>
        </w:rPr>
        <w:t>Глава 2. Опыт борьбы с терроризмом………………………………</w:t>
      </w:r>
      <w:r w:rsidR="00F669AD">
        <w:rPr>
          <w:rFonts w:ascii="Times New Roman" w:hAnsi="Times New Roman" w:cs="Times New Roman"/>
          <w:sz w:val="28"/>
          <w:szCs w:val="28"/>
        </w:rPr>
        <w:t>..</w:t>
      </w:r>
      <w:r w:rsidRPr="00CB58BB">
        <w:rPr>
          <w:rFonts w:ascii="Times New Roman" w:hAnsi="Times New Roman" w:cs="Times New Roman"/>
          <w:sz w:val="28"/>
          <w:szCs w:val="28"/>
        </w:rPr>
        <w:t>..</w:t>
      </w:r>
      <w:r w:rsidR="00F669AD">
        <w:rPr>
          <w:rFonts w:ascii="Times New Roman" w:hAnsi="Times New Roman" w:cs="Times New Roman"/>
          <w:sz w:val="28"/>
          <w:szCs w:val="28"/>
        </w:rPr>
        <w:t>11</w:t>
      </w:r>
    </w:p>
    <w:p w:rsidR="00CB58BB" w:rsidRPr="00CB58BB" w:rsidRDefault="00CB58BB" w:rsidP="00CB58BB">
      <w:pPr>
        <w:spacing w:line="360" w:lineRule="auto"/>
        <w:ind w:firstLine="709"/>
        <w:jc w:val="both"/>
        <w:rPr>
          <w:rFonts w:ascii="Times New Roman" w:hAnsi="Times New Roman" w:cs="Times New Roman"/>
          <w:sz w:val="28"/>
          <w:szCs w:val="28"/>
        </w:rPr>
      </w:pPr>
      <w:r w:rsidRPr="00CB58BB">
        <w:rPr>
          <w:rFonts w:ascii="Times New Roman" w:hAnsi="Times New Roman" w:cs="Times New Roman"/>
          <w:sz w:val="28"/>
          <w:szCs w:val="28"/>
        </w:rPr>
        <w:t>Заключение…………………………………………………………</w:t>
      </w:r>
      <w:r w:rsidR="00F669AD">
        <w:rPr>
          <w:rFonts w:ascii="Times New Roman" w:hAnsi="Times New Roman" w:cs="Times New Roman"/>
          <w:sz w:val="28"/>
          <w:szCs w:val="28"/>
        </w:rPr>
        <w:t>…</w:t>
      </w:r>
      <w:r w:rsidRPr="00CB58BB">
        <w:rPr>
          <w:rFonts w:ascii="Times New Roman" w:hAnsi="Times New Roman" w:cs="Times New Roman"/>
          <w:sz w:val="28"/>
          <w:szCs w:val="28"/>
        </w:rPr>
        <w:t>…</w:t>
      </w:r>
      <w:r w:rsidR="00F669AD">
        <w:rPr>
          <w:rFonts w:ascii="Times New Roman" w:hAnsi="Times New Roman" w:cs="Times New Roman"/>
          <w:sz w:val="28"/>
          <w:szCs w:val="28"/>
        </w:rPr>
        <w:t>18</w:t>
      </w:r>
    </w:p>
    <w:p w:rsidR="00CB58BB" w:rsidRPr="00CB58BB" w:rsidRDefault="00CB58BB" w:rsidP="00CB58BB">
      <w:pPr>
        <w:spacing w:line="360" w:lineRule="auto"/>
        <w:ind w:firstLine="709"/>
        <w:jc w:val="both"/>
        <w:rPr>
          <w:rFonts w:ascii="Times New Roman" w:hAnsi="Times New Roman" w:cs="Times New Roman"/>
          <w:sz w:val="28"/>
          <w:szCs w:val="28"/>
        </w:rPr>
      </w:pPr>
      <w:r w:rsidRPr="00CB58BB">
        <w:rPr>
          <w:rFonts w:ascii="Times New Roman" w:hAnsi="Times New Roman" w:cs="Times New Roman"/>
          <w:sz w:val="28"/>
          <w:szCs w:val="28"/>
        </w:rPr>
        <w:t>Список использо</w:t>
      </w:r>
      <w:r w:rsidR="00F669AD">
        <w:rPr>
          <w:rFonts w:ascii="Times New Roman" w:hAnsi="Times New Roman" w:cs="Times New Roman"/>
          <w:sz w:val="28"/>
          <w:szCs w:val="28"/>
        </w:rPr>
        <w:t>ванной литературы…………………………………..10</w:t>
      </w:r>
    </w:p>
    <w:p w:rsidR="00CB58BB" w:rsidRPr="00CB58BB" w:rsidRDefault="00CB58BB" w:rsidP="00CB58BB">
      <w:pPr>
        <w:spacing w:line="360" w:lineRule="auto"/>
        <w:ind w:firstLine="709"/>
        <w:jc w:val="both"/>
        <w:rPr>
          <w:rFonts w:ascii="Times New Roman" w:hAnsi="Times New Roman" w:cs="Times New Roman"/>
          <w:sz w:val="28"/>
          <w:szCs w:val="28"/>
        </w:rPr>
      </w:pPr>
    </w:p>
    <w:p w:rsidR="00CB58BB" w:rsidRPr="00CB58BB" w:rsidRDefault="00CB58BB" w:rsidP="00CB58BB">
      <w:pPr>
        <w:spacing w:line="360" w:lineRule="auto"/>
        <w:ind w:firstLine="709"/>
        <w:jc w:val="both"/>
        <w:rPr>
          <w:rFonts w:ascii="Times New Roman" w:hAnsi="Times New Roman" w:cs="Times New Roman"/>
          <w:sz w:val="28"/>
          <w:szCs w:val="28"/>
        </w:rPr>
      </w:pPr>
    </w:p>
    <w:p w:rsidR="00CB58BB" w:rsidRPr="00CB58BB" w:rsidRDefault="00CB58BB" w:rsidP="00CB58BB">
      <w:pPr>
        <w:spacing w:line="360" w:lineRule="auto"/>
        <w:ind w:firstLine="709"/>
        <w:jc w:val="both"/>
        <w:rPr>
          <w:rFonts w:ascii="Times New Roman" w:hAnsi="Times New Roman" w:cs="Times New Roman"/>
          <w:sz w:val="28"/>
          <w:szCs w:val="28"/>
        </w:rPr>
      </w:pPr>
    </w:p>
    <w:p w:rsidR="00CB58BB" w:rsidRPr="00CB58BB" w:rsidRDefault="00CB58BB" w:rsidP="00CB58BB">
      <w:pPr>
        <w:spacing w:line="360" w:lineRule="auto"/>
        <w:ind w:firstLine="709"/>
        <w:jc w:val="both"/>
        <w:rPr>
          <w:rFonts w:ascii="Times New Roman" w:hAnsi="Times New Roman" w:cs="Times New Roman"/>
          <w:sz w:val="28"/>
          <w:szCs w:val="28"/>
        </w:rPr>
      </w:pPr>
    </w:p>
    <w:p w:rsidR="00CB58BB" w:rsidRPr="00CB58BB" w:rsidRDefault="00CB58BB" w:rsidP="00CB58BB">
      <w:pPr>
        <w:spacing w:line="360" w:lineRule="auto"/>
        <w:ind w:firstLine="709"/>
        <w:jc w:val="both"/>
        <w:rPr>
          <w:rFonts w:ascii="Times New Roman" w:hAnsi="Times New Roman" w:cs="Times New Roman"/>
          <w:sz w:val="28"/>
          <w:szCs w:val="28"/>
        </w:rPr>
      </w:pPr>
    </w:p>
    <w:p w:rsidR="00CB58BB" w:rsidRPr="00CB58BB" w:rsidRDefault="00CB58BB" w:rsidP="00CB58BB">
      <w:pPr>
        <w:spacing w:line="360" w:lineRule="auto"/>
        <w:ind w:firstLine="709"/>
        <w:jc w:val="both"/>
        <w:rPr>
          <w:rFonts w:ascii="Times New Roman" w:hAnsi="Times New Roman" w:cs="Times New Roman"/>
          <w:sz w:val="28"/>
          <w:szCs w:val="28"/>
        </w:rPr>
      </w:pPr>
    </w:p>
    <w:p w:rsidR="00CB58BB" w:rsidRPr="00CB58BB" w:rsidRDefault="00CB58BB" w:rsidP="00CB58BB">
      <w:pPr>
        <w:spacing w:line="360" w:lineRule="auto"/>
        <w:ind w:firstLine="709"/>
        <w:jc w:val="both"/>
        <w:rPr>
          <w:rFonts w:ascii="Times New Roman" w:hAnsi="Times New Roman" w:cs="Times New Roman"/>
          <w:sz w:val="28"/>
          <w:szCs w:val="28"/>
        </w:rPr>
      </w:pPr>
    </w:p>
    <w:p w:rsidR="00CB58BB" w:rsidRPr="00CB58BB" w:rsidRDefault="00CB58BB" w:rsidP="00CB58BB">
      <w:pPr>
        <w:spacing w:line="360" w:lineRule="auto"/>
        <w:ind w:firstLine="709"/>
        <w:jc w:val="both"/>
        <w:rPr>
          <w:rFonts w:ascii="Times New Roman" w:hAnsi="Times New Roman" w:cs="Times New Roman"/>
          <w:sz w:val="28"/>
          <w:szCs w:val="28"/>
        </w:rPr>
      </w:pPr>
    </w:p>
    <w:p w:rsidR="00CB58BB" w:rsidRPr="00CB58BB" w:rsidRDefault="00CB58BB" w:rsidP="00CB58BB">
      <w:pPr>
        <w:spacing w:line="360" w:lineRule="auto"/>
        <w:ind w:firstLine="709"/>
        <w:jc w:val="both"/>
        <w:rPr>
          <w:rFonts w:ascii="Times New Roman" w:hAnsi="Times New Roman" w:cs="Times New Roman"/>
          <w:sz w:val="28"/>
          <w:szCs w:val="28"/>
        </w:rPr>
      </w:pPr>
    </w:p>
    <w:p w:rsidR="00CB58BB" w:rsidRPr="00CB58BB" w:rsidRDefault="00CB58BB" w:rsidP="00CB58BB">
      <w:pPr>
        <w:spacing w:line="360" w:lineRule="auto"/>
        <w:ind w:firstLine="709"/>
        <w:jc w:val="both"/>
        <w:rPr>
          <w:rFonts w:ascii="Times New Roman" w:hAnsi="Times New Roman" w:cs="Times New Roman"/>
          <w:sz w:val="28"/>
          <w:szCs w:val="28"/>
        </w:rPr>
      </w:pPr>
    </w:p>
    <w:p w:rsidR="00CB58BB" w:rsidRPr="00CB58BB" w:rsidRDefault="00CB58BB" w:rsidP="00CB58BB">
      <w:pPr>
        <w:spacing w:line="360" w:lineRule="auto"/>
        <w:ind w:firstLine="709"/>
        <w:jc w:val="both"/>
        <w:rPr>
          <w:rFonts w:ascii="Times New Roman" w:hAnsi="Times New Roman" w:cs="Times New Roman"/>
          <w:sz w:val="28"/>
          <w:szCs w:val="28"/>
        </w:rPr>
      </w:pPr>
    </w:p>
    <w:p w:rsidR="00CB58BB" w:rsidRPr="00CB58BB" w:rsidRDefault="00CB58BB" w:rsidP="00CB58BB">
      <w:pPr>
        <w:spacing w:line="360" w:lineRule="auto"/>
        <w:ind w:firstLine="709"/>
        <w:jc w:val="both"/>
        <w:rPr>
          <w:rFonts w:ascii="Times New Roman" w:hAnsi="Times New Roman" w:cs="Times New Roman"/>
          <w:sz w:val="28"/>
          <w:szCs w:val="28"/>
        </w:rPr>
      </w:pPr>
    </w:p>
    <w:p w:rsidR="00CB58BB" w:rsidRPr="00CB58BB" w:rsidRDefault="00CB58BB" w:rsidP="00CB58BB">
      <w:pPr>
        <w:spacing w:line="360" w:lineRule="auto"/>
        <w:ind w:firstLine="709"/>
        <w:jc w:val="both"/>
        <w:rPr>
          <w:rFonts w:ascii="Times New Roman" w:hAnsi="Times New Roman" w:cs="Times New Roman"/>
          <w:sz w:val="28"/>
          <w:szCs w:val="28"/>
        </w:rPr>
      </w:pPr>
    </w:p>
    <w:p w:rsidR="00CB58BB" w:rsidRPr="00CB58BB" w:rsidRDefault="00CB58BB" w:rsidP="00CB58BB">
      <w:pPr>
        <w:spacing w:line="360" w:lineRule="auto"/>
        <w:ind w:firstLine="709"/>
        <w:jc w:val="both"/>
        <w:rPr>
          <w:rFonts w:ascii="Times New Roman" w:hAnsi="Times New Roman" w:cs="Times New Roman"/>
          <w:sz w:val="28"/>
          <w:szCs w:val="28"/>
        </w:rPr>
      </w:pPr>
    </w:p>
    <w:p w:rsidR="006251D5" w:rsidRPr="00CB58BB" w:rsidRDefault="006251D5" w:rsidP="00393672">
      <w:pPr>
        <w:spacing w:line="360" w:lineRule="auto"/>
        <w:jc w:val="both"/>
        <w:rPr>
          <w:rFonts w:ascii="Times New Roman" w:hAnsi="Times New Roman" w:cs="Times New Roman"/>
          <w:sz w:val="28"/>
          <w:szCs w:val="28"/>
        </w:rPr>
      </w:pPr>
    </w:p>
    <w:p w:rsidR="00CB58BB" w:rsidRPr="00CB58BB" w:rsidRDefault="00CB58BB" w:rsidP="00CB58BB">
      <w:pPr>
        <w:spacing w:line="360" w:lineRule="auto"/>
        <w:ind w:firstLine="709"/>
        <w:jc w:val="both"/>
        <w:rPr>
          <w:rFonts w:ascii="Times New Roman" w:hAnsi="Times New Roman" w:cs="Times New Roman"/>
          <w:sz w:val="28"/>
          <w:szCs w:val="28"/>
        </w:rPr>
      </w:pPr>
      <w:r w:rsidRPr="00CB58BB">
        <w:rPr>
          <w:rFonts w:ascii="Times New Roman" w:hAnsi="Times New Roman" w:cs="Times New Roman"/>
          <w:sz w:val="28"/>
          <w:szCs w:val="28"/>
        </w:rPr>
        <w:lastRenderedPageBreak/>
        <w:t>Введение</w:t>
      </w:r>
    </w:p>
    <w:p w:rsidR="00CB58BB" w:rsidRPr="00CB58BB" w:rsidRDefault="00CB58BB" w:rsidP="00CB58BB">
      <w:pPr>
        <w:spacing w:line="360" w:lineRule="auto"/>
        <w:ind w:firstLine="709"/>
        <w:jc w:val="both"/>
        <w:rPr>
          <w:rFonts w:ascii="Times New Roman" w:hAnsi="Times New Roman" w:cs="Times New Roman"/>
          <w:sz w:val="28"/>
          <w:szCs w:val="28"/>
        </w:rPr>
      </w:pPr>
      <w:r w:rsidRPr="00CB58BB">
        <w:rPr>
          <w:rFonts w:ascii="Times New Roman" w:hAnsi="Times New Roman" w:cs="Times New Roman"/>
          <w:sz w:val="28"/>
          <w:szCs w:val="28"/>
        </w:rPr>
        <w:t xml:space="preserve">Терроризм во всех его формах и проявлениях, по своим масштабам и интенсивности, по своей бесчеловечности и жестокости превратился в одну из самых острых и злободневных проблем глобальной значимости. Всяческие проявления терроризма влекут за собой массовые человеческие жертвы, разрушают все духовные, материальные, культурные ценности, которые невозможно воссоздать веками. Существует множество проявлений терроризма, но самой главной проблемой человечества на сегодняшний день является религиозный экстремизм. Эта угроза несет собой вид очаговой эпидемии в те места, где образовалась эта «зараза»  21 века, начинают умирать дети, старики, юноши и девушки; она не щадит никого   после терроризма остаются только горы трупов и руины. Международный терроризм является главной проблемой всего мира. </w:t>
      </w:r>
    </w:p>
    <w:p w:rsidR="00CB58BB" w:rsidRPr="00CB58BB" w:rsidRDefault="00CB58BB" w:rsidP="00CB58BB">
      <w:pPr>
        <w:spacing w:line="360" w:lineRule="auto"/>
        <w:ind w:firstLine="709"/>
        <w:jc w:val="both"/>
        <w:rPr>
          <w:rFonts w:ascii="Times New Roman" w:hAnsi="Times New Roman" w:cs="Times New Roman"/>
          <w:sz w:val="28"/>
          <w:szCs w:val="28"/>
        </w:rPr>
      </w:pPr>
      <w:r w:rsidRPr="00CB58BB">
        <w:rPr>
          <w:rFonts w:ascii="Times New Roman" w:hAnsi="Times New Roman" w:cs="Times New Roman"/>
          <w:sz w:val="28"/>
          <w:szCs w:val="28"/>
        </w:rPr>
        <w:t>Проблема международного терроризма представляет реальную планетарного масштаба угрозу для мирового сообщества. Данная проблема имеет собственную специфику, которая отличает ее от других общечеловеческих затруднений. Однако проблема терроризма тесно взаимосвязана с большинством глобальных проблем современных международных отношений и данное преобразование терроризма связано с таким процессом,  как глобализация.  Данная  тема  исследования актуальна т. к. что бы понять, почему на сегодняшний день существует терроризм во всех его проявлениях, необходимо рассмотреть исторический процесс возникновения и определить какие «уроки» необходимо было извлечь, что бы эффективно бороться с подобным явлением сегодня и в будущем.</w:t>
      </w:r>
    </w:p>
    <w:p w:rsidR="00CB58BB" w:rsidRPr="00CB58BB" w:rsidRDefault="00CB58BB" w:rsidP="00CB58BB">
      <w:pPr>
        <w:spacing w:line="360" w:lineRule="auto"/>
        <w:ind w:firstLine="709"/>
        <w:jc w:val="both"/>
        <w:rPr>
          <w:rFonts w:ascii="Times New Roman" w:hAnsi="Times New Roman" w:cs="Times New Roman"/>
          <w:sz w:val="28"/>
          <w:szCs w:val="28"/>
        </w:rPr>
      </w:pPr>
      <w:r w:rsidRPr="00CB58BB">
        <w:rPr>
          <w:rFonts w:ascii="Times New Roman" w:hAnsi="Times New Roman" w:cs="Times New Roman"/>
          <w:sz w:val="28"/>
          <w:szCs w:val="28"/>
        </w:rPr>
        <w:t>В связи с этим определилась цель данного исследования – рассмотреть историю возникновения  и борьбы с терроризмом на территории России, а так же на основе проведенного анализа предложить методы борьбы с данным явлением  на сегодняшний день.</w:t>
      </w:r>
    </w:p>
    <w:p w:rsidR="00CB58BB" w:rsidRPr="00CB58BB" w:rsidRDefault="00CB58BB" w:rsidP="00CB58BB">
      <w:pPr>
        <w:spacing w:line="360" w:lineRule="auto"/>
        <w:ind w:firstLine="709"/>
        <w:jc w:val="both"/>
        <w:rPr>
          <w:rFonts w:ascii="Times New Roman" w:hAnsi="Times New Roman" w:cs="Times New Roman"/>
          <w:sz w:val="28"/>
          <w:szCs w:val="28"/>
        </w:rPr>
      </w:pPr>
      <w:r w:rsidRPr="00CB58BB">
        <w:rPr>
          <w:rFonts w:ascii="Times New Roman" w:hAnsi="Times New Roman" w:cs="Times New Roman"/>
          <w:sz w:val="28"/>
          <w:szCs w:val="28"/>
        </w:rPr>
        <w:lastRenderedPageBreak/>
        <w:t>В связи с целью исследования были определены следующие задачи :</w:t>
      </w:r>
    </w:p>
    <w:p w:rsidR="00CB58BB" w:rsidRPr="00CB58BB" w:rsidRDefault="00CB58BB" w:rsidP="00CB58BB">
      <w:pPr>
        <w:spacing w:line="360" w:lineRule="auto"/>
        <w:ind w:firstLine="709"/>
        <w:jc w:val="both"/>
        <w:rPr>
          <w:rFonts w:ascii="Times New Roman" w:hAnsi="Times New Roman" w:cs="Times New Roman"/>
          <w:sz w:val="28"/>
          <w:szCs w:val="28"/>
        </w:rPr>
      </w:pPr>
      <w:r w:rsidRPr="00CB58BB">
        <w:rPr>
          <w:rFonts w:ascii="Times New Roman" w:hAnsi="Times New Roman" w:cs="Times New Roman"/>
          <w:sz w:val="28"/>
          <w:szCs w:val="28"/>
        </w:rPr>
        <w:t>-  Рассмотреть первые в истории России террористические акты и определить их мотивы.</w:t>
      </w:r>
    </w:p>
    <w:p w:rsidR="00CB58BB" w:rsidRPr="00CB58BB" w:rsidRDefault="00CB58BB" w:rsidP="00CB58BB">
      <w:pPr>
        <w:spacing w:line="360" w:lineRule="auto"/>
        <w:ind w:firstLine="709"/>
        <w:jc w:val="both"/>
        <w:rPr>
          <w:rFonts w:ascii="Times New Roman" w:hAnsi="Times New Roman" w:cs="Times New Roman"/>
          <w:sz w:val="28"/>
          <w:szCs w:val="28"/>
        </w:rPr>
      </w:pPr>
      <w:r w:rsidRPr="00CB58BB">
        <w:rPr>
          <w:rFonts w:ascii="Times New Roman" w:hAnsi="Times New Roman" w:cs="Times New Roman"/>
          <w:sz w:val="28"/>
          <w:szCs w:val="28"/>
        </w:rPr>
        <w:t>-Определить классификацию терроризма.</w:t>
      </w:r>
    </w:p>
    <w:p w:rsidR="00CB58BB" w:rsidRPr="00CB58BB" w:rsidRDefault="00CB58BB" w:rsidP="00CB58BB">
      <w:pPr>
        <w:spacing w:line="360" w:lineRule="auto"/>
        <w:ind w:firstLine="709"/>
        <w:jc w:val="both"/>
        <w:rPr>
          <w:rFonts w:ascii="Times New Roman" w:hAnsi="Times New Roman" w:cs="Times New Roman"/>
          <w:sz w:val="28"/>
          <w:szCs w:val="28"/>
        </w:rPr>
      </w:pPr>
      <w:r w:rsidRPr="00CB58BB">
        <w:rPr>
          <w:rFonts w:ascii="Times New Roman" w:hAnsi="Times New Roman" w:cs="Times New Roman"/>
          <w:sz w:val="28"/>
          <w:szCs w:val="28"/>
        </w:rPr>
        <w:t>- Изучить методы противодействия властей данным явлениям в российском обществе.</w:t>
      </w:r>
    </w:p>
    <w:p w:rsidR="00CB58BB" w:rsidRPr="00CB58BB" w:rsidRDefault="00CB58BB" w:rsidP="00CB58BB">
      <w:pPr>
        <w:spacing w:line="360" w:lineRule="auto"/>
        <w:ind w:firstLine="709"/>
        <w:jc w:val="both"/>
        <w:rPr>
          <w:rFonts w:ascii="Times New Roman" w:hAnsi="Times New Roman" w:cs="Times New Roman"/>
          <w:sz w:val="28"/>
          <w:szCs w:val="28"/>
        </w:rPr>
      </w:pPr>
      <w:r w:rsidRPr="00CB58BB">
        <w:rPr>
          <w:rFonts w:ascii="Times New Roman" w:hAnsi="Times New Roman" w:cs="Times New Roman"/>
          <w:sz w:val="28"/>
          <w:szCs w:val="28"/>
        </w:rPr>
        <w:t>-Провести анализ по данным материалам и вывести аспекты эффективной борьбы с данным явлением.</w:t>
      </w:r>
    </w:p>
    <w:p w:rsidR="00CB58BB" w:rsidRPr="00CB58BB" w:rsidRDefault="00CB58BB" w:rsidP="00CB58BB">
      <w:pPr>
        <w:spacing w:line="360" w:lineRule="auto"/>
        <w:ind w:firstLine="709"/>
        <w:jc w:val="both"/>
        <w:rPr>
          <w:rFonts w:ascii="Times New Roman" w:hAnsi="Times New Roman" w:cs="Times New Roman"/>
          <w:sz w:val="28"/>
          <w:szCs w:val="28"/>
        </w:rPr>
      </w:pPr>
      <w:r w:rsidRPr="00CB58BB">
        <w:rPr>
          <w:rFonts w:ascii="Times New Roman" w:hAnsi="Times New Roman" w:cs="Times New Roman"/>
          <w:sz w:val="28"/>
          <w:szCs w:val="28"/>
        </w:rPr>
        <w:t>Работа состоит из введения, двух глав, заключения и списка использованных источников и литературы.</w:t>
      </w:r>
    </w:p>
    <w:p w:rsidR="00CB58BB" w:rsidRPr="00CB58BB" w:rsidRDefault="00CB58BB" w:rsidP="00CB58BB">
      <w:pPr>
        <w:spacing w:line="360" w:lineRule="auto"/>
        <w:ind w:firstLine="709"/>
        <w:jc w:val="both"/>
        <w:rPr>
          <w:rFonts w:ascii="Times New Roman" w:hAnsi="Times New Roman" w:cs="Times New Roman"/>
          <w:sz w:val="28"/>
          <w:szCs w:val="28"/>
        </w:rPr>
      </w:pPr>
    </w:p>
    <w:p w:rsidR="00CB58BB" w:rsidRPr="00CB58BB" w:rsidRDefault="00CB58BB" w:rsidP="00CB58BB">
      <w:pPr>
        <w:spacing w:line="360" w:lineRule="auto"/>
        <w:ind w:firstLine="709"/>
        <w:jc w:val="both"/>
        <w:rPr>
          <w:rFonts w:ascii="Times New Roman" w:hAnsi="Times New Roman" w:cs="Times New Roman"/>
          <w:sz w:val="28"/>
          <w:szCs w:val="28"/>
        </w:rPr>
      </w:pPr>
    </w:p>
    <w:p w:rsidR="00CB58BB" w:rsidRPr="00CB58BB" w:rsidRDefault="00CB58BB" w:rsidP="00CB58BB">
      <w:pPr>
        <w:spacing w:line="360" w:lineRule="auto"/>
        <w:ind w:firstLine="709"/>
        <w:jc w:val="both"/>
        <w:rPr>
          <w:rFonts w:ascii="Times New Roman" w:hAnsi="Times New Roman" w:cs="Times New Roman"/>
          <w:sz w:val="28"/>
          <w:szCs w:val="28"/>
        </w:rPr>
      </w:pPr>
    </w:p>
    <w:p w:rsidR="00CB58BB" w:rsidRPr="00CB58BB" w:rsidRDefault="00CB58BB" w:rsidP="00CB58BB">
      <w:pPr>
        <w:spacing w:line="360" w:lineRule="auto"/>
        <w:ind w:firstLine="709"/>
        <w:jc w:val="both"/>
        <w:rPr>
          <w:rFonts w:ascii="Times New Roman" w:hAnsi="Times New Roman" w:cs="Times New Roman"/>
          <w:sz w:val="28"/>
          <w:szCs w:val="28"/>
        </w:rPr>
      </w:pPr>
    </w:p>
    <w:p w:rsidR="00CB58BB" w:rsidRPr="00CB58BB" w:rsidRDefault="00CB58BB" w:rsidP="00CB58BB">
      <w:pPr>
        <w:spacing w:line="360" w:lineRule="auto"/>
        <w:ind w:firstLine="709"/>
        <w:jc w:val="both"/>
        <w:rPr>
          <w:rFonts w:ascii="Times New Roman" w:hAnsi="Times New Roman" w:cs="Times New Roman"/>
          <w:sz w:val="28"/>
          <w:szCs w:val="28"/>
        </w:rPr>
      </w:pPr>
    </w:p>
    <w:p w:rsidR="00CB58BB" w:rsidRPr="00CB58BB" w:rsidRDefault="00CB58BB" w:rsidP="00CB58BB">
      <w:pPr>
        <w:spacing w:line="360" w:lineRule="auto"/>
        <w:ind w:firstLine="709"/>
        <w:jc w:val="both"/>
        <w:rPr>
          <w:rFonts w:ascii="Times New Roman" w:hAnsi="Times New Roman" w:cs="Times New Roman"/>
          <w:sz w:val="28"/>
          <w:szCs w:val="28"/>
        </w:rPr>
      </w:pPr>
    </w:p>
    <w:p w:rsidR="00CB58BB" w:rsidRPr="00CB58BB" w:rsidRDefault="00CB58BB" w:rsidP="00CB58BB">
      <w:pPr>
        <w:spacing w:line="360" w:lineRule="auto"/>
        <w:ind w:firstLine="709"/>
        <w:jc w:val="both"/>
        <w:rPr>
          <w:rFonts w:ascii="Times New Roman" w:hAnsi="Times New Roman" w:cs="Times New Roman"/>
          <w:sz w:val="28"/>
          <w:szCs w:val="28"/>
        </w:rPr>
      </w:pPr>
    </w:p>
    <w:p w:rsidR="00CB58BB" w:rsidRPr="00CB58BB" w:rsidRDefault="00CB58BB" w:rsidP="00CB58BB">
      <w:pPr>
        <w:spacing w:line="360" w:lineRule="auto"/>
        <w:ind w:firstLine="709"/>
        <w:jc w:val="both"/>
        <w:rPr>
          <w:rFonts w:ascii="Times New Roman" w:hAnsi="Times New Roman" w:cs="Times New Roman"/>
          <w:sz w:val="28"/>
          <w:szCs w:val="28"/>
        </w:rPr>
      </w:pPr>
    </w:p>
    <w:p w:rsidR="00CB58BB" w:rsidRPr="00CB58BB" w:rsidRDefault="00CB58BB" w:rsidP="00CB58BB">
      <w:pPr>
        <w:spacing w:line="360" w:lineRule="auto"/>
        <w:ind w:firstLine="709"/>
        <w:jc w:val="both"/>
        <w:rPr>
          <w:rFonts w:ascii="Times New Roman" w:hAnsi="Times New Roman" w:cs="Times New Roman"/>
          <w:sz w:val="28"/>
          <w:szCs w:val="28"/>
        </w:rPr>
      </w:pPr>
    </w:p>
    <w:p w:rsidR="00CB58BB" w:rsidRPr="00CB58BB" w:rsidRDefault="00CB58BB" w:rsidP="00CB58BB">
      <w:pPr>
        <w:spacing w:line="360" w:lineRule="auto"/>
        <w:ind w:firstLine="709"/>
        <w:jc w:val="both"/>
        <w:rPr>
          <w:rFonts w:ascii="Times New Roman" w:hAnsi="Times New Roman" w:cs="Times New Roman"/>
          <w:sz w:val="28"/>
          <w:szCs w:val="28"/>
        </w:rPr>
      </w:pPr>
    </w:p>
    <w:p w:rsidR="00CB58BB" w:rsidRPr="00CB58BB" w:rsidRDefault="00CB58BB" w:rsidP="00CB58BB">
      <w:pPr>
        <w:spacing w:line="360" w:lineRule="auto"/>
        <w:ind w:firstLine="709"/>
        <w:jc w:val="both"/>
        <w:rPr>
          <w:rFonts w:ascii="Times New Roman" w:hAnsi="Times New Roman" w:cs="Times New Roman"/>
          <w:sz w:val="28"/>
          <w:szCs w:val="28"/>
        </w:rPr>
      </w:pPr>
    </w:p>
    <w:p w:rsidR="00CB58BB" w:rsidRPr="00CB58BB" w:rsidRDefault="00CB58BB" w:rsidP="00CB58BB">
      <w:pPr>
        <w:spacing w:line="360" w:lineRule="auto"/>
        <w:jc w:val="both"/>
        <w:rPr>
          <w:rFonts w:ascii="Times New Roman" w:hAnsi="Times New Roman" w:cs="Times New Roman"/>
          <w:sz w:val="28"/>
          <w:szCs w:val="28"/>
        </w:rPr>
      </w:pPr>
    </w:p>
    <w:p w:rsidR="00CB58BB" w:rsidRPr="00502D87" w:rsidRDefault="00CB58BB" w:rsidP="00CB58BB">
      <w:pPr>
        <w:spacing w:line="360" w:lineRule="auto"/>
        <w:ind w:firstLine="709"/>
        <w:jc w:val="both"/>
        <w:rPr>
          <w:rFonts w:ascii="Times New Roman" w:hAnsi="Times New Roman" w:cs="Times New Roman"/>
          <w:b/>
          <w:sz w:val="28"/>
          <w:szCs w:val="28"/>
        </w:rPr>
      </w:pPr>
      <w:r w:rsidRPr="00502D87">
        <w:rPr>
          <w:rFonts w:ascii="Times New Roman" w:hAnsi="Times New Roman" w:cs="Times New Roman"/>
          <w:b/>
          <w:sz w:val="28"/>
          <w:szCs w:val="28"/>
        </w:rPr>
        <w:lastRenderedPageBreak/>
        <w:t>Глава 1. Истоки российского терроризма и его классификация.</w:t>
      </w:r>
    </w:p>
    <w:p w:rsidR="00CB58BB" w:rsidRPr="00CB58BB" w:rsidRDefault="00CB58BB" w:rsidP="00CB58BB">
      <w:pPr>
        <w:spacing w:line="360" w:lineRule="auto"/>
        <w:ind w:firstLine="709"/>
        <w:jc w:val="both"/>
        <w:rPr>
          <w:rFonts w:ascii="Times New Roman" w:hAnsi="Times New Roman" w:cs="Times New Roman"/>
          <w:sz w:val="28"/>
          <w:szCs w:val="28"/>
        </w:rPr>
      </w:pPr>
      <w:r w:rsidRPr="00CB58BB">
        <w:rPr>
          <w:rFonts w:ascii="Times New Roman" w:hAnsi="Times New Roman" w:cs="Times New Roman"/>
          <w:sz w:val="28"/>
          <w:szCs w:val="28"/>
        </w:rPr>
        <w:t>Терроризм, теракт, террор. В современном мире эти понятия отождествлены с идеологией насилия, пропаганды методов устрашения государства или народа в целом, основными целями которых становятся всепоглощающая анархия, страх, массовое запугивание и подчинение человека.  История терроризма берет свое начало еще с древних времен. Тогда так же, как и сегодня свято верили, что с помощью провокации и террора можно достичь определенных политических результатов. Методы, цели, результат почти идентичен с терроризмом в древнем мире. Вполне не оригинален и даже очевиден будет другой вывод: терроризм неотделим от политики. Одно без другого, как показывает история невозможно. В центре этой «крепкой исторической цепи» испокон веков фигурируют лишь одно лицо: власть. Одни люди хотят управлять другими. Только у одного создания на планете возникают такие амбиции — управлять себе подобным.  История террора в России, начиная с 19 века, омрачена самыми яркими событиями, в корне которых или за основу которых, берется решение политических вопросов посредством террористических актов. И к слову, российские революционеры / террористы / террористические организации — все они возникали не на пустом месте. Не совсем правильно относить терроризм к специально продуманным заранее политическим проектом. Терроризм в России постепенно творил себя сам, правда с оглядкой на французов. Именно во Франции он достиг своего пика популярности, и взят за основу всех политических решений</w:t>
      </w:r>
      <w:r w:rsidR="00DA71A4" w:rsidRPr="00DA71A4">
        <w:rPr>
          <w:rFonts w:ascii="Times New Roman" w:hAnsi="Times New Roman" w:cs="Times New Roman"/>
          <w:sz w:val="28"/>
          <w:szCs w:val="28"/>
        </w:rPr>
        <w:t>[</w:t>
      </w:r>
      <w:r w:rsidR="00F7522D">
        <w:rPr>
          <w:rFonts w:ascii="Times New Roman" w:hAnsi="Times New Roman" w:cs="Times New Roman"/>
          <w:sz w:val="28"/>
          <w:szCs w:val="28"/>
        </w:rPr>
        <w:t>5</w:t>
      </w:r>
      <w:r w:rsidR="00DA71A4" w:rsidRPr="00DA71A4">
        <w:rPr>
          <w:rFonts w:ascii="Times New Roman" w:hAnsi="Times New Roman" w:cs="Times New Roman"/>
          <w:sz w:val="28"/>
          <w:szCs w:val="28"/>
        </w:rPr>
        <w:t>]</w:t>
      </w:r>
      <w:r w:rsidRPr="00CB58BB">
        <w:rPr>
          <w:rFonts w:ascii="Times New Roman" w:hAnsi="Times New Roman" w:cs="Times New Roman"/>
          <w:sz w:val="28"/>
          <w:szCs w:val="28"/>
        </w:rPr>
        <w:t>.</w:t>
      </w:r>
    </w:p>
    <w:p w:rsidR="00CB58BB" w:rsidRPr="00CB58BB" w:rsidRDefault="00CB58BB" w:rsidP="00CB58BB">
      <w:pPr>
        <w:spacing w:line="360" w:lineRule="auto"/>
        <w:ind w:firstLine="709"/>
        <w:jc w:val="both"/>
        <w:rPr>
          <w:rFonts w:ascii="Times New Roman" w:hAnsi="Times New Roman" w:cs="Times New Roman"/>
          <w:sz w:val="28"/>
          <w:szCs w:val="28"/>
        </w:rPr>
      </w:pPr>
      <w:r w:rsidRPr="00CB58BB">
        <w:rPr>
          <w:rFonts w:ascii="Times New Roman" w:hAnsi="Times New Roman" w:cs="Times New Roman"/>
          <w:sz w:val="28"/>
          <w:szCs w:val="28"/>
        </w:rPr>
        <w:t xml:space="preserve">Россия ничего не создавала сама, все было создано  и накоплено за годы французской революции, их материалы с легкостью прижились и у нас. Россия сползала в эту пропость постепенно, пройдя через целую серию мелких сдвигов. Этот «механизм воздействия» на умы и сознания людей, в полной мере был запущен и особо сильно прослеживается уже в 19 веке. И, связан он был, в первую очередь с покушениями на первых лиц, которые </w:t>
      </w:r>
      <w:r w:rsidRPr="00CB58BB">
        <w:rPr>
          <w:rFonts w:ascii="Times New Roman" w:hAnsi="Times New Roman" w:cs="Times New Roman"/>
          <w:sz w:val="28"/>
          <w:szCs w:val="28"/>
        </w:rPr>
        <w:lastRenderedPageBreak/>
        <w:t>расценивались как первые вспышки террористических актов. В Российской империи основным видом террора были индивидуальные убийства революционерами высокопоставленных чиновников. Нередко при этом страдали сопровождающие их лица и случайные свидетели. Так, самые известные первые теракты были совершены в эпоху правления Александра II. Так 4 апреля 1866 года — Дмитрий Каракозов стрелял в императора Александра II у решётки Летнего сада, но был сбит с ног крестьянином Осипом Комиссаровым, из-за чего промахнулся. Как выяснилось позже, обычный выходец из народа состоял в революционном движении. Он был приговорён к смертной казни через повешение и казнён 3 сентября 1866 года. В то время активно росло подпольное влияние революционной организации «Народная воля», которая вошла в историю как террористическая организация благодаря серии (8) покушений на царя, хотя современные историки указывают, что террор не занимал главного места ни в программе этой организации, ни в её деятельности</w:t>
      </w:r>
      <w:r w:rsidR="00DA71A4" w:rsidRPr="00DA71A4">
        <w:rPr>
          <w:rFonts w:ascii="Times New Roman" w:hAnsi="Times New Roman" w:cs="Times New Roman"/>
          <w:sz w:val="28"/>
          <w:szCs w:val="28"/>
        </w:rPr>
        <w:t>[</w:t>
      </w:r>
      <w:r w:rsidR="00F7522D">
        <w:rPr>
          <w:rFonts w:ascii="Times New Roman" w:hAnsi="Times New Roman" w:cs="Times New Roman"/>
          <w:sz w:val="28"/>
          <w:szCs w:val="28"/>
        </w:rPr>
        <w:t>11</w:t>
      </w:r>
      <w:r w:rsidR="00DA71A4" w:rsidRPr="00DA71A4">
        <w:rPr>
          <w:rFonts w:ascii="Times New Roman" w:hAnsi="Times New Roman" w:cs="Times New Roman"/>
          <w:sz w:val="28"/>
          <w:szCs w:val="28"/>
        </w:rPr>
        <w:t>]</w:t>
      </w:r>
      <w:r w:rsidRPr="00CB58BB">
        <w:rPr>
          <w:rFonts w:ascii="Times New Roman" w:hAnsi="Times New Roman" w:cs="Times New Roman"/>
          <w:sz w:val="28"/>
          <w:szCs w:val="28"/>
        </w:rPr>
        <w:t>.</w:t>
      </w:r>
    </w:p>
    <w:p w:rsidR="00CB58BB" w:rsidRPr="00CB58BB" w:rsidRDefault="00CB58BB" w:rsidP="00DA71A4">
      <w:pPr>
        <w:spacing w:line="360" w:lineRule="auto"/>
        <w:ind w:firstLine="709"/>
        <w:jc w:val="both"/>
        <w:rPr>
          <w:rFonts w:ascii="Times New Roman" w:hAnsi="Times New Roman" w:cs="Times New Roman"/>
          <w:sz w:val="28"/>
          <w:szCs w:val="28"/>
        </w:rPr>
      </w:pPr>
      <w:r w:rsidRPr="00CB58BB">
        <w:rPr>
          <w:rFonts w:ascii="Times New Roman" w:hAnsi="Times New Roman" w:cs="Times New Roman"/>
          <w:sz w:val="28"/>
          <w:szCs w:val="28"/>
        </w:rPr>
        <w:t xml:space="preserve">Именно в то время зарождался, так называемый революционный терроризм в России. Революционный терроризм в Российской империи — совокупность методов и теорий, обосновывавших методы, с помощью которых различные российские политические партии и движения во второй половине XIX века — начале XX века стремились осуществить социальную революцию в Российской империи посредством систематического применения насилия против представителей власти. Как массовое явление революционный терроризм впервые проявился после крестьянской реформы 1861 года. Началом его эпохи было как раз покушение на Александра II, о котором мы упоминали выше. Продолжался он несколько десятилетий. В своём развитии революционный терроризм в России имел два выраженных пика: на рубеже 1870—1880-х гг. и в начале XX века с особым кризисным периодом 1905—1907 годов. Окончание эпохи революционного терроризма российские историки О. В. Будницкий и М. И. Леонов относят к сентябрю </w:t>
      </w:r>
      <w:r w:rsidRPr="00CB58BB">
        <w:rPr>
          <w:rFonts w:ascii="Times New Roman" w:hAnsi="Times New Roman" w:cs="Times New Roman"/>
          <w:sz w:val="28"/>
          <w:szCs w:val="28"/>
        </w:rPr>
        <w:lastRenderedPageBreak/>
        <w:t>1911 года, когда в Киевском оперном театре был смертельно ранен П. А. Столыпин. А американский историк российского происхождения А. Гейфман считает его окончание с расстрелом царской семьи в Екатеринбурге (июль 1918 года).</w:t>
      </w:r>
      <w:r w:rsidR="00DA71A4" w:rsidRPr="00DA71A4">
        <w:rPr>
          <w:rFonts w:ascii="Times New Roman" w:hAnsi="Times New Roman" w:cs="Times New Roman"/>
          <w:sz w:val="28"/>
          <w:szCs w:val="28"/>
        </w:rPr>
        <w:t xml:space="preserve"> </w:t>
      </w:r>
      <w:r w:rsidRPr="00CB58BB">
        <w:rPr>
          <w:rFonts w:ascii="Times New Roman" w:hAnsi="Times New Roman" w:cs="Times New Roman"/>
          <w:sz w:val="28"/>
          <w:szCs w:val="28"/>
        </w:rPr>
        <w:t>Так же существует ещё одно мнение, что последними отзвуками « традиционного русского терроризма» называет С. А. Ланцов акции эсеров и анархистов, совершённые в 1918—1919 гг. после разрыва с большевиками: убийство эсерами комиссара по делам печати, пропаганды и агитации В. Володарского (28 июня 1918 г.), покушение эсерки Ф. Е. Каплан на Ленина (30 августа 1918 г.), взрыв в здании Московского комитета РКП, осуществлённый анархистами 25 сентября 1919 г. Во всяком случае единогласны во мнении, что самым жестоким проявлением терроризма, был период падения Российской империи. Ведь большевики, под видом борьбы за свободу уничтожали одну из самых процветающих стран в мире, безжалостно и хладнокровно истребляя своих братьев, сестер, матерей и отцов</w:t>
      </w:r>
      <w:r w:rsidR="00DA71A4" w:rsidRPr="00DA71A4">
        <w:rPr>
          <w:rFonts w:ascii="Times New Roman" w:hAnsi="Times New Roman" w:cs="Times New Roman"/>
          <w:sz w:val="28"/>
          <w:szCs w:val="28"/>
        </w:rPr>
        <w:t>[</w:t>
      </w:r>
      <w:r w:rsidR="00F7522D">
        <w:rPr>
          <w:rFonts w:ascii="Times New Roman" w:hAnsi="Times New Roman" w:cs="Times New Roman"/>
          <w:sz w:val="28"/>
          <w:szCs w:val="28"/>
        </w:rPr>
        <w:t>13</w:t>
      </w:r>
      <w:r w:rsidR="00DA71A4" w:rsidRPr="00DA71A4">
        <w:rPr>
          <w:rFonts w:ascii="Times New Roman" w:hAnsi="Times New Roman" w:cs="Times New Roman"/>
          <w:sz w:val="28"/>
          <w:szCs w:val="28"/>
        </w:rPr>
        <w:t>]</w:t>
      </w:r>
      <w:r w:rsidRPr="00CB58BB">
        <w:rPr>
          <w:rFonts w:ascii="Times New Roman" w:hAnsi="Times New Roman" w:cs="Times New Roman"/>
          <w:sz w:val="28"/>
          <w:szCs w:val="28"/>
        </w:rPr>
        <w:t>.</w:t>
      </w:r>
    </w:p>
    <w:p w:rsidR="00CB58BB" w:rsidRPr="00CB58BB" w:rsidRDefault="00CB58BB" w:rsidP="00CB58BB">
      <w:pPr>
        <w:spacing w:line="360" w:lineRule="auto"/>
        <w:ind w:firstLine="709"/>
        <w:jc w:val="both"/>
        <w:rPr>
          <w:rFonts w:ascii="Times New Roman" w:hAnsi="Times New Roman" w:cs="Times New Roman"/>
          <w:sz w:val="28"/>
          <w:szCs w:val="28"/>
        </w:rPr>
      </w:pPr>
      <w:r w:rsidRPr="00CB58BB">
        <w:rPr>
          <w:rFonts w:ascii="Times New Roman" w:hAnsi="Times New Roman" w:cs="Times New Roman"/>
          <w:sz w:val="28"/>
          <w:szCs w:val="28"/>
        </w:rPr>
        <w:t xml:space="preserve">Размах терроризма получил в начале 20 века. Историк Анна Гейфман, основная тема работ которой – политический терроризм на территории России, приводит данные о статистике терроризма в начале XX века. Так, в течение года, начиная с октября 1905 года, в Российской империи было убито и ранено 3611 государственных чиновников. К концу 1907 года это число увеличилось почти до 4500 человек. Вместе с 2180 убитыми и 2530 ранеными частными лицами общее число жертв в 1905—1907 годах Гейфман оценивает числом более 9000 человек. По официальной статистике, с января 1908 года по середину мая 1910 года произошло 19957 террористических актов и экспроприаций, в результате которых было убито 732 госчиновника и 3051 частное лица, при этом 1022 госчиновника и 2829 частных лиц были ранены. Полагая, что значительная часть местных терактов не попала в официальную статистику, Гейфман общее число убитых и раненых в </w:t>
      </w:r>
      <w:r w:rsidRPr="00CB58BB">
        <w:rPr>
          <w:rFonts w:ascii="Times New Roman" w:hAnsi="Times New Roman" w:cs="Times New Roman"/>
          <w:sz w:val="28"/>
          <w:szCs w:val="28"/>
        </w:rPr>
        <w:lastRenderedPageBreak/>
        <w:t>результате террористических актов в 1901—1911 годах оценивает числом около 17000 человек</w:t>
      </w:r>
      <w:r w:rsidR="00DA71A4" w:rsidRPr="00DA71A4">
        <w:rPr>
          <w:rFonts w:ascii="Times New Roman" w:hAnsi="Times New Roman" w:cs="Times New Roman"/>
          <w:sz w:val="28"/>
          <w:szCs w:val="28"/>
        </w:rPr>
        <w:t>[</w:t>
      </w:r>
      <w:r w:rsidR="00F7522D">
        <w:rPr>
          <w:rFonts w:ascii="Times New Roman" w:hAnsi="Times New Roman" w:cs="Times New Roman"/>
          <w:sz w:val="28"/>
          <w:szCs w:val="28"/>
        </w:rPr>
        <w:t>3</w:t>
      </w:r>
      <w:r w:rsidR="00DA71A4" w:rsidRPr="00DA71A4">
        <w:rPr>
          <w:rFonts w:ascii="Times New Roman" w:hAnsi="Times New Roman" w:cs="Times New Roman"/>
          <w:sz w:val="28"/>
          <w:szCs w:val="28"/>
        </w:rPr>
        <w:t>]</w:t>
      </w:r>
      <w:r w:rsidRPr="00CB58BB">
        <w:rPr>
          <w:rFonts w:ascii="Times New Roman" w:hAnsi="Times New Roman" w:cs="Times New Roman"/>
          <w:sz w:val="28"/>
          <w:szCs w:val="28"/>
        </w:rPr>
        <w:t>.</w:t>
      </w:r>
    </w:p>
    <w:p w:rsidR="00CB58BB" w:rsidRPr="00CB58BB" w:rsidRDefault="00CB58BB" w:rsidP="00CB58BB">
      <w:pPr>
        <w:spacing w:line="360" w:lineRule="auto"/>
        <w:ind w:firstLine="709"/>
        <w:jc w:val="both"/>
        <w:rPr>
          <w:rFonts w:ascii="Times New Roman" w:hAnsi="Times New Roman" w:cs="Times New Roman"/>
          <w:sz w:val="28"/>
          <w:szCs w:val="28"/>
        </w:rPr>
      </w:pPr>
      <w:r w:rsidRPr="00CB58BB">
        <w:rPr>
          <w:rFonts w:ascii="Times New Roman" w:hAnsi="Times New Roman" w:cs="Times New Roman"/>
          <w:sz w:val="28"/>
          <w:szCs w:val="28"/>
        </w:rPr>
        <w:t>Следует различать индивидуальный и массовый террор. Индивидуальный террор прошлого был направлен против конкретных людей, которые, как они (террористы) считали, совершили конкретные преступления, но тогда не существовало законных и доступных способов наказать их по справедливости. Такой террор понятен и даже часто морально оправдан, убить негодяя, например, на дуэли или в драке, если законы или продажная юстиция не позволяют его наказать, часто одобряется обществом, в некоторых случаях приводит даже к ограничению произвола в стране. Основным недостатком индивидуального террора является, отмечал Ленин, его неэффективность. Как правило, убивают плохого, но не очень, негодяя, а на его место приходит совсем плохой, которого даже и убить не удается, поскольку у него нет иллюзий, что он делает хорошее дело, он усиливает свою охрану и прекращает прием населения, зато искореняет всех, кто кажется ему подозрительным или потенциально опасным</w:t>
      </w:r>
      <w:r w:rsidR="00DA71A4" w:rsidRPr="00DA71A4">
        <w:rPr>
          <w:rFonts w:ascii="Times New Roman" w:hAnsi="Times New Roman" w:cs="Times New Roman"/>
          <w:sz w:val="28"/>
          <w:szCs w:val="28"/>
        </w:rPr>
        <w:t>[</w:t>
      </w:r>
      <w:r w:rsidR="00F7522D">
        <w:rPr>
          <w:rFonts w:ascii="Times New Roman" w:hAnsi="Times New Roman" w:cs="Times New Roman"/>
          <w:sz w:val="28"/>
          <w:szCs w:val="28"/>
        </w:rPr>
        <w:t>12</w:t>
      </w:r>
      <w:r w:rsidR="00DA71A4" w:rsidRPr="00DA71A4">
        <w:rPr>
          <w:rFonts w:ascii="Times New Roman" w:hAnsi="Times New Roman" w:cs="Times New Roman"/>
          <w:sz w:val="28"/>
          <w:szCs w:val="28"/>
        </w:rPr>
        <w:t>]</w:t>
      </w:r>
      <w:r w:rsidRPr="00CB58BB">
        <w:rPr>
          <w:rFonts w:ascii="Times New Roman" w:hAnsi="Times New Roman" w:cs="Times New Roman"/>
          <w:sz w:val="28"/>
          <w:szCs w:val="28"/>
        </w:rPr>
        <w:t>.</w:t>
      </w:r>
    </w:p>
    <w:p w:rsidR="00CB58BB" w:rsidRPr="00CB58BB" w:rsidRDefault="00CB58BB" w:rsidP="00CB58BB">
      <w:pPr>
        <w:spacing w:line="360" w:lineRule="auto"/>
        <w:ind w:firstLine="709"/>
        <w:jc w:val="both"/>
        <w:rPr>
          <w:rFonts w:ascii="Times New Roman" w:hAnsi="Times New Roman" w:cs="Times New Roman"/>
          <w:sz w:val="28"/>
          <w:szCs w:val="28"/>
        </w:rPr>
      </w:pPr>
      <w:r w:rsidRPr="00CB58BB">
        <w:rPr>
          <w:rFonts w:ascii="Times New Roman" w:hAnsi="Times New Roman" w:cs="Times New Roman"/>
          <w:sz w:val="28"/>
          <w:szCs w:val="28"/>
        </w:rPr>
        <w:t xml:space="preserve">Поэтому большевики пошли другим путем и устроили массовый государственный террор, не очень разбираясь, кого и за что убивают. Нынешний террор, как правило, массовый, погибают ни в чем не повинные дети в школах, или посетители рынков, или жильцы домов. Его цель – запугать правительство и общество, а в настоящее время и весь мир. И, конечно, он приводит к огромным жертвам и совершенно аморален. Террор нельзя оправдать с моральной точки зрения. Во-первых, часто по ошибке убивали не тех, кого наметили, а во-вторых, часто погибали посторонние, ни в чем не повинные люди, т.е. некоторые теракты по замыслу были индивидуальными, а по исполнению получались массовыми. Такими были взрыв в Зимнем дворце, произведенный Халтуриным, и взрыв на даче Столыпина на Аптекарском острове. В обоих случаях люди, на которых </w:t>
      </w:r>
      <w:r w:rsidRPr="00CB58BB">
        <w:rPr>
          <w:rFonts w:ascii="Times New Roman" w:hAnsi="Times New Roman" w:cs="Times New Roman"/>
          <w:sz w:val="28"/>
          <w:szCs w:val="28"/>
        </w:rPr>
        <w:lastRenderedPageBreak/>
        <w:t>покушались, не были убиты и даже ранены, но было убито в обоих случаях много посторонних людей</w:t>
      </w:r>
      <w:r w:rsidR="00DA71A4" w:rsidRPr="00DA71A4">
        <w:rPr>
          <w:rFonts w:ascii="Times New Roman" w:hAnsi="Times New Roman" w:cs="Times New Roman"/>
          <w:sz w:val="28"/>
          <w:szCs w:val="28"/>
        </w:rPr>
        <w:t>[</w:t>
      </w:r>
      <w:r w:rsidR="00F7522D">
        <w:rPr>
          <w:rFonts w:ascii="Times New Roman" w:hAnsi="Times New Roman" w:cs="Times New Roman"/>
          <w:sz w:val="28"/>
          <w:szCs w:val="28"/>
        </w:rPr>
        <w:t>10</w:t>
      </w:r>
      <w:r w:rsidR="00DA71A4" w:rsidRPr="00DA71A4">
        <w:rPr>
          <w:rFonts w:ascii="Times New Roman" w:hAnsi="Times New Roman" w:cs="Times New Roman"/>
          <w:sz w:val="28"/>
          <w:szCs w:val="28"/>
        </w:rPr>
        <w:t>]</w:t>
      </w:r>
      <w:r w:rsidRPr="00CB58BB">
        <w:rPr>
          <w:rFonts w:ascii="Times New Roman" w:hAnsi="Times New Roman" w:cs="Times New Roman"/>
          <w:sz w:val="28"/>
          <w:szCs w:val="28"/>
        </w:rPr>
        <w:t>.</w:t>
      </w:r>
    </w:p>
    <w:p w:rsidR="00CB58BB" w:rsidRPr="00CB58BB" w:rsidRDefault="00CB58BB" w:rsidP="00CB58BB">
      <w:pPr>
        <w:spacing w:line="360" w:lineRule="auto"/>
        <w:ind w:firstLine="709"/>
        <w:jc w:val="both"/>
        <w:rPr>
          <w:rFonts w:ascii="Times New Roman" w:hAnsi="Times New Roman" w:cs="Times New Roman"/>
          <w:sz w:val="28"/>
          <w:szCs w:val="28"/>
        </w:rPr>
      </w:pPr>
      <w:r w:rsidRPr="00CB58BB">
        <w:rPr>
          <w:rFonts w:ascii="Times New Roman" w:hAnsi="Times New Roman" w:cs="Times New Roman"/>
          <w:sz w:val="28"/>
          <w:szCs w:val="28"/>
        </w:rPr>
        <w:t xml:space="preserve">Террористическая активность в СССР была относительно слабой. Во всяком случае в первые годы, а также в послевоенное время. Вполне возможно, что противостоять такой личности, как Сталин было практически нереально. Вдобавок ко всему, страна была втянута в подготовку к войне, и восстановлению после нее. Всего, в эпоху правления Сталина произошло 4 теракта:  7 июня 1927 членами белоэмигрантской организации РОВС была взорвана бомба в партклубе Ленинградского коммунистического университета (в результате 1 человек погиб, 26 ранено). В этот же день в Минске был убит глава Белорусского ОГПУ Опанский. 1 декабря 1934 в Смольном инструктором историко-партийной комиссии Института истории ВКП Л. В. Николаевым был убит руководитель Ленинградской парторганизации ВКП С. М. Киров. 6 ноября 1942 на Красной площади с Лобного места по остановившейся перед перегородившим дорогу извозчиком машине Анастаса Микояна были произведены три выстрела из винтовки красноармейцем Савелием Дмитриевым из Усть-Каменогорска, затем завязавшим целый бой с кремлёвской охраной. Только с помощью двух гранат его удалось обезвредить. Дмитриев принял машину Микояна за машину Иосифа Сталина. Дмитриев был расстрелян в 1950 году. 23 февраля 1947 года во Львове на улице Коханского активным членом УСРП Мазураком был взорван четырёхэтажный жилой дом, погибло 10 человек. Мазурак был вскоре арестован и предан суду. Но очередная вспышка терактов участилась в последние годы существования советского союза. В современной России самые громкие теракты связаны с Чеченской войной и деятельностью бандформирований с Северного Кавказа. Это в основном взрывы и захваты заложников. История России в большей степени сталкивалась с индивидуальной формой терроризма, нежели явлениями, носящие массовый характер. Тем не менее, один из самых крупный </w:t>
      </w:r>
      <w:r w:rsidRPr="00CB58BB">
        <w:rPr>
          <w:rFonts w:ascii="Times New Roman" w:hAnsi="Times New Roman" w:cs="Times New Roman"/>
          <w:sz w:val="28"/>
          <w:szCs w:val="28"/>
        </w:rPr>
        <w:lastRenderedPageBreak/>
        <w:t>террористический актов, имеющий массовый характер, произошел в 2015 году.  31 октября. Катастрофа A321 над Синайским полуостровом. В результате заложенной в самолёт бомбы потерпел крушение Airbus A320. Все 217 пассажиров и 7 членов экипажа погибли. Ответственность за теракт взяло на себя руководство «ИГИЛ»</w:t>
      </w:r>
      <w:r w:rsidR="00DA71A4" w:rsidRPr="006251D5">
        <w:rPr>
          <w:rFonts w:ascii="Times New Roman" w:hAnsi="Times New Roman" w:cs="Times New Roman"/>
          <w:sz w:val="28"/>
          <w:szCs w:val="28"/>
        </w:rPr>
        <w:t>[</w:t>
      </w:r>
      <w:r w:rsidR="00F7522D">
        <w:rPr>
          <w:rFonts w:ascii="Times New Roman" w:hAnsi="Times New Roman" w:cs="Times New Roman"/>
          <w:sz w:val="28"/>
          <w:szCs w:val="28"/>
        </w:rPr>
        <w:t>11</w:t>
      </w:r>
      <w:r w:rsidR="00DA71A4" w:rsidRPr="006251D5">
        <w:rPr>
          <w:rFonts w:ascii="Times New Roman" w:hAnsi="Times New Roman" w:cs="Times New Roman"/>
          <w:sz w:val="28"/>
          <w:szCs w:val="28"/>
        </w:rPr>
        <w:t>]</w:t>
      </w:r>
      <w:r w:rsidRPr="00CB58BB">
        <w:rPr>
          <w:rFonts w:ascii="Times New Roman" w:hAnsi="Times New Roman" w:cs="Times New Roman"/>
          <w:sz w:val="28"/>
          <w:szCs w:val="28"/>
        </w:rPr>
        <w:t>.</w:t>
      </w:r>
    </w:p>
    <w:p w:rsidR="00CB58BB" w:rsidRPr="00CB58BB" w:rsidRDefault="00CB58BB" w:rsidP="00CB58BB">
      <w:pPr>
        <w:spacing w:line="360" w:lineRule="auto"/>
        <w:ind w:firstLine="709"/>
        <w:jc w:val="both"/>
        <w:rPr>
          <w:rFonts w:ascii="Times New Roman" w:hAnsi="Times New Roman" w:cs="Times New Roman"/>
          <w:sz w:val="28"/>
          <w:szCs w:val="28"/>
        </w:rPr>
      </w:pPr>
      <w:r w:rsidRPr="00CB58BB">
        <w:rPr>
          <w:rFonts w:ascii="Times New Roman" w:hAnsi="Times New Roman" w:cs="Times New Roman"/>
          <w:sz w:val="28"/>
          <w:szCs w:val="28"/>
        </w:rPr>
        <w:t>Таким образом, первоначально терроризм возник  не в России, а был перенят от Франции и на первых этапах являлся индивидуальным, т.е. направленный на уничтожение конкретной личности. Временные рамки данного явления –</w:t>
      </w:r>
      <w:r w:rsidR="00B82C87">
        <w:rPr>
          <w:rFonts w:ascii="Times New Roman" w:hAnsi="Times New Roman" w:cs="Times New Roman"/>
          <w:sz w:val="28"/>
          <w:szCs w:val="28"/>
        </w:rPr>
        <w:t xml:space="preserve"> вторая половина </w:t>
      </w:r>
      <w:r w:rsidRPr="00CB58BB">
        <w:rPr>
          <w:rFonts w:ascii="Times New Roman" w:hAnsi="Times New Roman" w:cs="Times New Roman"/>
          <w:sz w:val="28"/>
          <w:szCs w:val="28"/>
        </w:rPr>
        <w:t>ХIХ века, ознаменовавшие покушения на императоров Александра II и Александра III . Входе развития терроризма и укрупнения террористических и экстремистских  организаций,  он приобрел и другой характер- массовый. Причинами появления такого вида терроризма явилось, то,  что индивидуальный не был эффективным, по мнению руководителей террористических организаций. Ярким примером массового терроризма явились  события начала ХХ века в России. В советский период террористические акты так же имели место, но в не большом количестве.  В постсоветский период террористические акты были связаны в основном с Чеченской войной. Нынешний террор, как правило, массовый,  один из самых крупных террористический актов, имеющий массовый характер, произошел в 2015 году.  Однако в целом  история России в большей степени сталкивалась с индивидуальной формой терроризма, нежели явлениями, носящие массовый характер.</w:t>
      </w:r>
    </w:p>
    <w:p w:rsidR="00CB58BB" w:rsidRPr="00CB58BB" w:rsidRDefault="00CB58BB" w:rsidP="00CB58BB">
      <w:pPr>
        <w:spacing w:line="360" w:lineRule="auto"/>
        <w:ind w:firstLine="709"/>
        <w:jc w:val="both"/>
        <w:rPr>
          <w:rFonts w:ascii="Times New Roman" w:hAnsi="Times New Roman" w:cs="Times New Roman"/>
          <w:sz w:val="28"/>
          <w:szCs w:val="28"/>
        </w:rPr>
      </w:pPr>
    </w:p>
    <w:p w:rsidR="00CB58BB" w:rsidRPr="00CB58BB" w:rsidRDefault="00CB58BB" w:rsidP="00CB58BB">
      <w:pPr>
        <w:spacing w:line="360" w:lineRule="auto"/>
        <w:ind w:firstLine="709"/>
        <w:jc w:val="both"/>
        <w:rPr>
          <w:rFonts w:ascii="Times New Roman" w:hAnsi="Times New Roman" w:cs="Times New Roman"/>
          <w:sz w:val="28"/>
          <w:szCs w:val="28"/>
        </w:rPr>
      </w:pPr>
    </w:p>
    <w:p w:rsidR="00CB58BB" w:rsidRPr="00CB58BB" w:rsidRDefault="00CB58BB" w:rsidP="00CB58BB">
      <w:pPr>
        <w:spacing w:line="360" w:lineRule="auto"/>
        <w:ind w:firstLine="709"/>
        <w:jc w:val="both"/>
        <w:rPr>
          <w:rFonts w:ascii="Times New Roman" w:hAnsi="Times New Roman" w:cs="Times New Roman"/>
          <w:sz w:val="28"/>
          <w:szCs w:val="28"/>
        </w:rPr>
      </w:pPr>
    </w:p>
    <w:p w:rsidR="00CB58BB" w:rsidRPr="006251D5" w:rsidRDefault="00CB58BB" w:rsidP="00CB58BB">
      <w:pPr>
        <w:spacing w:line="360" w:lineRule="auto"/>
        <w:ind w:firstLine="709"/>
        <w:jc w:val="both"/>
        <w:rPr>
          <w:rFonts w:ascii="Times New Roman" w:hAnsi="Times New Roman" w:cs="Times New Roman"/>
          <w:sz w:val="28"/>
          <w:szCs w:val="28"/>
        </w:rPr>
      </w:pPr>
    </w:p>
    <w:p w:rsidR="00DA71A4" w:rsidRPr="006251D5" w:rsidRDefault="00DA71A4" w:rsidP="00CB58BB">
      <w:pPr>
        <w:spacing w:line="360" w:lineRule="auto"/>
        <w:ind w:firstLine="709"/>
        <w:jc w:val="both"/>
        <w:rPr>
          <w:rFonts w:ascii="Times New Roman" w:hAnsi="Times New Roman" w:cs="Times New Roman"/>
          <w:sz w:val="28"/>
          <w:szCs w:val="28"/>
        </w:rPr>
      </w:pPr>
    </w:p>
    <w:p w:rsidR="00CB58BB" w:rsidRPr="00502D87" w:rsidRDefault="00CB58BB" w:rsidP="00CB58BB">
      <w:pPr>
        <w:spacing w:line="360" w:lineRule="auto"/>
        <w:ind w:firstLine="709"/>
        <w:jc w:val="both"/>
        <w:rPr>
          <w:rFonts w:ascii="Times New Roman" w:hAnsi="Times New Roman" w:cs="Times New Roman"/>
          <w:b/>
          <w:sz w:val="28"/>
          <w:szCs w:val="28"/>
        </w:rPr>
      </w:pPr>
      <w:r w:rsidRPr="00502D87">
        <w:rPr>
          <w:rFonts w:ascii="Times New Roman" w:hAnsi="Times New Roman" w:cs="Times New Roman"/>
          <w:b/>
          <w:sz w:val="28"/>
          <w:szCs w:val="28"/>
        </w:rPr>
        <w:lastRenderedPageBreak/>
        <w:t>Глава 2. Опыт борьбы с терроризмом.</w:t>
      </w:r>
    </w:p>
    <w:p w:rsidR="00CB58BB" w:rsidRPr="00CB58BB" w:rsidRDefault="00CB58BB" w:rsidP="00DA71A4">
      <w:pPr>
        <w:spacing w:line="360" w:lineRule="auto"/>
        <w:ind w:firstLine="709"/>
        <w:jc w:val="both"/>
        <w:rPr>
          <w:rFonts w:ascii="Times New Roman" w:hAnsi="Times New Roman" w:cs="Times New Roman"/>
          <w:sz w:val="28"/>
          <w:szCs w:val="28"/>
        </w:rPr>
      </w:pPr>
      <w:r w:rsidRPr="00CB58BB">
        <w:rPr>
          <w:rFonts w:ascii="Times New Roman" w:hAnsi="Times New Roman" w:cs="Times New Roman"/>
          <w:sz w:val="28"/>
          <w:szCs w:val="28"/>
        </w:rPr>
        <w:t xml:space="preserve">Наибольшего распространения террористические воззрения и доктрины получили с середины XIX века. Причем это «вселенское» увлекающее заблуждение не обошло и Россию, где приверженность «террористической </w:t>
      </w:r>
      <w:r w:rsidR="00DA71A4">
        <w:rPr>
          <w:rFonts w:ascii="Times New Roman" w:hAnsi="Times New Roman" w:cs="Times New Roman"/>
          <w:sz w:val="28"/>
          <w:szCs w:val="28"/>
        </w:rPr>
        <w:t>борьбе» пустила немалые корни</w:t>
      </w:r>
      <w:r w:rsidRPr="00CB58BB">
        <w:rPr>
          <w:rFonts w:ascii="Times New Roman" w:hAnsi="Times New Roman" w:cs="Times New Roman"/>
          <w:sz w:val="28"/>
          <w:szCs w:val="28"/>
        </w:rPr>
        <w:t>.</w:t>
      </w:r>
      <w:r w:rsidR="00DA71A4" w:rsidRPr="00DA71A4">
        <w:rPr>
          <w:rFonts w:ascii="Times New Roman" w:hAnsi="Times New Roman" w:cs="Times New Roman"/>
          <w:sz w:val="28"/>
          <w:szCs w:val="28"/>
        </w:rPr>
        <w:t xml:space="preserve"> </w:t>
      </w:r>
      <w:r w:rsidRPr="00CB58BB">
        <w:rPr>
          <w:rFonts w:ascii="Times New Roman" w:hAnsi="Times New Roman" w:cs="Times New Roman"/>
          <w:sz w:val="28"/>
          <w:szCs w:val="28"/>
        </w:rPr>
        <w:t>Новая вспышка политически мотивированного насилия, терроризма произошла в России после Октябрьской революции</w:t>
      </w:r>
      <w:r w:rsidR="00DA71A4">
        <w:rPr>
          <w:rFonts w:ascii="Times New Roman" w:hAnsi="Times New Roman" w:cs="Times New Roman"/>
          <w:sz w:val="28"/>
          <w:szCs w:val="28"/>
        </w:rPr>
        <w:t xml:space="preserve"> 1917 г., а затем в 30-е годы</w:t>
      </w:r>
      <w:r w:rsidRPr="00CB58BB">
        <w:rPr>
          <w:rFonts w:ascii="Times New Roman" w:hAnsi="Times New Roman" w:cs="Times New Roman"/>
          <w:sz w:val="28"/>
          <w:szCs w:val="28"/>
        </w:rPr>
        <w:t>.</w:t>
      </w:r>
      <w:r w:rsidR="00DA71A4" w:rsidRPr="00DA71A4">
        <w:rPr>
          <w:rFonts w:ascii="Times New Roman" w:hAnsi="Times New Roman" w:cs="Times New Roman"/>
          <w:sz w:val="28"/>
          <w:szCs w:val="28"/>
        </w:rPr>
        <w:t xml:space="preserve"> </w:t>
      </w:r>
      <w:r w:rsidRPr="00CB58BB">
        <w:rPr>
          <w:rFonts w:ascii="Times New Roman" w:hAnsi="Times New Roman" w:cs="Times New Roman"/>
          <w:sz w:val="28"/>
          <w:szCs w:val="28"/>
        </w:rPr>
        <w:t>На борьбу с террористическими проявлениями были направлены советские органы государственной безопасности.</w:t>
      </w:r>
      <w:r w:rsidR="00DA71A4" w:rsidRPr="00DA71A4">
        <w:rPr>
          <w:rFonts w:ascii="Times New Roman" w:hAnsi="Times New Roman" w:cs="Times New Roman"/>
          <w:sz w:val="28"/>
          <w:szCs w:val="28"/>
        </w:rPr>
        <w:t xml:space="preserve"> </w:t>
      </w:r>
      <w:r w:rsidRPr="00CB58BB">
        <w:rPr>
          <w:rFonts w:ascii="Times New Roman" w:hAnsi="Times New Roman" w:cs="Times New Roman"/>
          <w:sz w:val="28"/>
          <w:szCs w:val="28"/>
        </w:rPr>
        <w:t>После Великой Отечественной войны для борьбы с терроризмом в структуре нового министерства государственной безопасности (МГБ) в 1946 г. был образован специальный отдел «Т»(борьбы с террором).</w:t>
      </w:r>
      <w:r w:rsidR="00DA71A4" w:rsidRPr="00DA71A4">
        <w:rPr>
          <w:rFonts w:ascii="Times New Roman" w:hAnsi="Times New Roman" w:cs="Times New Roman"/>
          <w:sz w:val="28"/>
          <w:szCs w:val="28"/>
        </w:rPr>
        <w:t xml:space="preserve"> </w:t>
      </w:r>
      <w:r w:rsidRPr="00CB58BB">
        <w:rPr>
          <w:rFonts w:ascii="Times New Roman" w:hAnsi="Times New Roman" w:cs="Times New Roman"/>
          <w:sz w:val="28"/>
          <w:szCs w:val="28"/>
        </w:rPr>
        <w:t>Все подразделения МГБ, получившие соответствующую информацию, должны были передавать ее в этот отдел, который определял дальнейший ход расследования — принимался за него самостоятельно, или давал по нему указания подразделению, первым получившим исходные данные</w:t>
      </w:r>
      <w:r w:rsidR="00DA71A4" w:rsidRPr="00DA71A4">
        <w:rPr>
          <w:rFonts w:ascii="Times New Roman" w:hAnsi="Times New Roman" w:cs="Times New Roman"/>
          <w:sz w:val="28"/>
          <w:szCs w:val="28"/>
        </w:rPr>
        <w:t>[</w:t>
      </w:r>
      <w:r w:rsidR="00F7522D">
        <w:rPr>
          <w:rFonts w:ascii="Times New Roman" w:hAnsi="Times New Roman" w:cs="Times New Roman"/>
          <w:sz w:val="28"/>
          <w:szCs w:val="28"/>
        </w:rPr>
        <w:t>11</w:t>
      </w:r>
      <w:r w:rsidR="00DA71A4" w:rsidRPr="00DA71A4">
        <w:rPr>
          <w:rFonts w:ascii="Times New Roman" w:hAnsi="Times New Roman" w:cs="Times New Roman"/>
          <w:sz w:val="28"/>
          <w:szCs w:val="28"/>
        </w:rPr>
        <w:t>]</w:t>
      </w:r>
      <w:r w:rsidRPr="00CB58BB">
        <w:rPr>
          <w:rFonts w:ascii="Times New Roman" w:hAnsi="Times New Roman" w:cs="Times New Roman"/>
          <w:sz w:val="28"/>
          <w:szCs w:val="28"/>
        </w:rPr>
        <w:t>.</w:t>
      </w:r>
    </w:p>
    <w:p w:rsidR="00CB58BB" w:rsidRPr="00CB58BB" w:rsidRDefault="00CB58BB" w:rsidP="00DA71A4">
      <w:pPr>
        <w:spacing w:line="360" w:lineRule="auto"/>
        <w:ind w:firstLine="709"/>
        <w:jc w:val="both"/>
        <w:rPr>
          <w:rFonts w:ascii="Times New Roman" w:hAnsi="Times New Roman" w:cs="Times New Roman"/>
          <w:sz w:val="28"/>
          <w:szCs w:val="28"/>
        </w:rPr>
      </w:pPr>
      <w:r w:rsidRPr="00CB58BB">
        <w:rPr>
          <w:rFonts w:ascii="Times New Roman" w:hAnsi="Times New Roman" w:cs="Times New Roman"/>
          <w:sz w:val="28"/>
          <w:szCs w:val="28"/>
        </w:rPr>
        <w:t>Немалое количество дел и сигналов, а также террористических акций в конце 40-х — начале 50-х годов приходилось на западные районы Украины и Белоруссии, а также республики Прибалтики, где сохранились и продолжали действовать националистические подполья и связанные с ним «повстанческие» группы «сопротивления» («лесных братьев»). Нередко «акции» «групп сопротивления» принимали характер бое столкновений, в ходе которых гибли мирные жители, включая детей, женщин и стариков. Поскольку некоторые из указанных «повстанческих групп» имели связи со спецслужбами иностранных государств — в первую очередь Великобритании, работа на этом направлении контрразведывательной деятельности направлялась отделом 2-Н Второго главного управления МГБ СССР.</w:t>
      </w:r>
      <w:r w:rsidR="00DA71A4" w:rsidRPr="00DA71A4">
        <w:rPr>
          <w:rFonts w:ascii="Times New Roman" w:hAnsi="Times New Roman" w:cs="Times New Roman"/>
          <w:sz w:val="28"/>
          <w:szCs w:val="28"/>
        </w:rPr>
        <w:t xml:space="preserve"> </w:t>
      </w:r>
      <w:r w:rsidRPr="00CB58BB">
        <w:rPr>
          <w:rFonts w:ascii="Times New Roman" w:hAnsi="Times New Roman" w:cs="Times New Roman"/>
          <w:sz w:val="28"/>
          <w:szCs w:val="28"/>
        </w:rPr>
        <w:t>После образования в марте 1954 г. Комитета государственной безопасности СССР этот отдел стал 2-м отделом 4 управления.</w:t>
      </w:r>
      <w:r w:rsidR="00DA71A4" w:rsidRPr="00DA71A4">
        <w:rPr>
          <w:rFonts w:ascii="Times New Roman" w:hAnsi="Times New Roman" w:cs="Times New Roman"/>
          <w:sz w:val="28"/>
          <w:szCs w:val="28"/>
        </w:rPr>
        <w:t xml:space="preserve">  </w:t>
      </w:r>
      <w:r w:rsidRPr="00CB58BB">
        <w:rPr>
          <w:rFonts w:ascii="Times New Roman" w:hAnsi="Times New Roman" w:cs="Times New Roman"/>
          <w:sz w:val="28"/>
          <w:szCs w:val="28"/>
        </w:rPr>
        <w:t xml:space="preserve">Позже, при </w:t>
      </w:r>
      <w:r w:rsidRPr="00CB58BB">
        <w:rPr>
          <w:rFonts w:ascii="Times New Roman" w:hAnsi="Times New Roman" w:cs="Times New Roman"/>
          <w:sz w:val="28"/>
          <w:szCs w:val="28"/>
        </w:rPr>
        <w:lastRenderedPageBreak/>
        <w:t>реорганизации структуры КГБ в феврале 1960 г. штат и функции этого отдела, как и иных подразделений управления, были перешли во 2 Главное управление. Задача борьбы с возможными террористическими проявлениями была поставлена перед всеми подразделениями органов КГБ, но единого учетно-координационного органа по организации противодействия терроризму в центральном аппарате Комитета не стало.</w:t>
      </w:r>
      <w:r w:rsidR="00DA71A4" w:rsidRPr="00DA71A4">
        <w:rPr>
          <w:rFonts w:ascii="Times New Roman" w:hAnsi="Times New Roman" w:cs="Times New Roman"/>
          <w:sz w:val="28"/>
          <w:szCs w:val="28"/>
        </w:rPr>
        <w:t xml:space="preserve"> </w:t>
      </w:r>
      <w:r w:rsidRPr="00CB58BB">
        <w:rPr>
          <w:rFonts w:ascii="Times New Roman" w:hAnsi="Times New Roman" w:cs="Times New Roman"/>
          <w:sz w:val="28"/>
          <w:szCs w:val="28"/>
        </w:rPr>
        <w:t>Эти реорганизации свидетельствуют о том, что количество и масштаб проявлений был незначителен (бывали правда, отдельные факты попыток покушений на выборных партийных работников, председателей колхозов и сельсоветов, других местных номенклатурных «государственных или общественных деятелей, представителей власти», что первоначально могло квалифицироваться как «террористический акт», однако впоследствии при исследовании субъективной стороны этих деяний они, как правило, получали иную уголовно-правовую квалификацию), и что это направление оперативной работы органов КГБ отходило на задний план</w:t>
      </w:r>
      <w:r w:rsidR="00DA71A4" w:rsidRPr="00DA71A4">
        <w:rPr>
          <w:rFonts w:ascii="Times New Roman" w:hAnsi="Times New Roman" w:cs="Times New Roman"/>
          <w:sz w:val="28"/>
          <w:szCs w:val="28"/>
        </w:rPr>
        <w:t>[</w:t>
      </w:r>
      <w:r w:rsidR="00F7522D">
        <w:rPr>
          <w:rFonts w:ascii="Times New Roman" w:hAnsi="Times New Roman" w:cs="Times New Roman"/>
          <w:sz w:val="28"/>
          <w:szCs w:val="28"/>
        </w:rPr>
        <w:t>8</w:t>
      </w:r>
      <w:r w:rsidR="00DA71A4" w:rsidRPr="00DA71A4">
        <w:rPr>
          <w:rFonts w:ascii="Times New Roman" w:hAnsi="Times New Roman" w:cs="Times New Roman"/>
          <w:sz w:val="28"/>
          <w:szCs w:val="28"/>
        </w:rPr>
        <w:t>]</w:t>
      </w:r>
      <w:r w:rsidRPr="00CB58BB">
        <w:rPr>
          <w:rFonts w:ascii="Times New Roman" w:hAnsi="Times New Roman" w:cs="Times New Roman"/>
          <w:sz w:val="28"/>
          <w:szCs w:val="28"/>
        </w:rPr>
        <w:t>.</w:t>
      </w:r>
    </w:p>
    <w:p w:rsidR="00CB58BB" w:rsidRPr="00CB58BB" w:rsidRDefault="00CB58BB" w:rsidP="00CB58BB">
      <w:pPr>
        <w:spacing w:line="360" w:lineRule="auto"/>
        <w:ind w:firstLine="709"/>
        <w:jc w:val="both"/>
        <w:rPr>
          <w:rFonts w:ascii="Times New Roman" w:hAnsi="Times New Roman" w:cs="Times New Roman"/>
          <w:sz w:val="28"/>
          <w:szCs w:val="28"/>
        </w:rPr>
      </w:pPr>
      <w:r w:rsidRPr="00CB58BB">
        <w:rPr>
          <w:rFonts w:ascii="Times New Roman" w:hAnsi="Times New Roman" w:cs="Times New Roman"/>
          <w:sz w:val="28"/>
          <w:szCs w:val="28"/>
        </w:rPr>
        <w:t xml:space="preserve">В период 1990-х годов Факторами, способствовавшими резкому усилению терроризма, являлись следующие:  распад СССР, вызвавший изменения в национально – государственном устройстве, рост националистических и сепаратистских тенденций и обострение межэтнических конфликтов; резкий спад в экономике, падение ВВП на 44 % (во время Великой отечественной войны – 25%), рекордные показатели внутреннего и внешнего долга;  рост цен в 10 – 12 раз, обесценивание личных накоплений граждан, гиперинфляция, «кризис неплатежей», резкое сокращение доходов и уровня жизни населения; безработица, небывалое социальное расслоение, обострение социальных противоречий;  криминализация экономики и всего общества, рост организованной преступности;  борьба за власть различных социально – политических группировок и элит с переходом к использованию антиобщественных форм, коррупция во властных структурах; сформировавшиеся в последние годы </w:t>
      </w:r>
      <w:r w:rsidRPr="00CB58BB">
        <w:rPr>
          <w:rFonts w:ascii="Times New Roman" w:hAnsi="Times New Roman" w:cs="Times New Roman"/>
          <w:sz w:val="28"/>
          <w:szCs w:val="28"/>
        </w:rPr>
        <w:lastRenderedPageBreak/>
        <w:t>Советской власти тенденции к усилению террористической деятельности, зарождению массового терроризма, обострение межэтнических конфликтов;  отсутствие единой мощной системы противодействия терроризму, слабость спецслужб, возникшая в результате многочисленных необдуманных преобразований в первые годы после распада СССР, недоверие к ним со стороны населения;  отсутствие адекватной правовой базы, затруднявшее работу правоохранительных органов, «правовой нигилизм» значительной части населения; общемировая тенденция усиления терроризма и его интернализации;  резкое усиление активизации исламистских радикальных группировок и их вмешательство во внутренние процессы Российской Федерации; усиление клерикализации сознания населения, активное проникновение радикального исламистского течения ваххабизм на территорию Российской Федерации;  создание на практически незащищенных новых административных границах России «пояса нестабильности» в виде бывших горячих точек Советского Союза (Грузия, Таджикистан, Молдова и др.); гражданская война в Афганистане, формирование важнейших наркотрафиков на постсоветском пространстве</w:t>
      </w:r>
      <w:r w:rsidR="00DA71A4" w:rsidRPr="00DA71A4">
        <w:rPr>
          <w:rFonts w:ascii="Times New Roman" w:hAnsi="Times New Roman" w:cs="Times New Roman"/>
          <w:sz w:val="28"/>
          <w:szCs w:val="28"/>
        </w:rPr>
        <w:t>[</w:t>
      </w:r>
      <w:r w:rsidR="00F7522D">
        <w:rPr>
          <w:rFonts w:ascii="Times New Roman" w:hAnsi="Times New Roman" w:cs="Times New Roman"/>
          <w:sz w:val="28"/>
          <w:szCs w:val="28"/>
        </w:rPr>
        <w:t>14</w:t>
      </w:r>
      <w:r w:rsidR="00DA71A4" w:rsidRPr="00DA71A4">
        <w:rPr>
          <w:rFonts w:ascii="Times New Roman" w:hAnsi="Times New Roman" w:cs="Times New Roman"/>
          <w:sz w:val="28"/>
          <w:szCs w:val="28"/>
        </w:rPr>
        <w:t>]</w:t>
      </w:r>
      <w:r w:rsidRPr="00CB58BB">
        <w:rPr>
          <w:rFonts w:ascii="Times New Roman" w:hAnsi="Times New Roman" w:cs="Times New Roman"/>
          <w:sz w:val="28"/>
          <w:szCs w:val="28"/>
        </w:rPr>
        <w:t>.</w:t>
      </w:r>
    </w:p>
    <w:p w:rsidR="00CB58BB" w:rsidRPr="00CB58BB" w:rsidRDefault="00CB58BB" w:rsidP="00CB58BB">
      <w:pPr>
        <w:spacing w:line="360" w:lineRule="auto"/>
        <w:ind w:firstLine="709"/>
        <w:jc w:val="both"/>
        <w:rPr>
          <w:rFonts w:ascii="Times New Roman" w:hAnsi="Times New Roman" w:cs="Times New Roman"/>
          <w:sz w:val="28"/>
          <w:szCs w:val="28"/>
        </w:rPr>
      </w:pPr>
      <w:r w:rsidRPr="00CB58BB">
        <w:rPr>
          <w:rFonts w:ascii="Times New Roman" w:hAnsi="Times New Roman" w:cs="Times New Roman"/>
          <w:sz w:val="28"/>
          <w:szCs w:val="28"/>
        </w:rPr>
        <w:t xml:space="preserve">В рассматриваемый период терроризм приобретает качественно новые черты:  резкое увеличение числа террористических актов, их масштабов, тяжести последствий и количества жертв, превращение терроризма в массовое явление;  качественный скачок в уровне организованности и материально – технического обеспечения террористов (если в советский период действовали террористы- одиночки, то в рассматриваемый период стали создаваться мощные террористические группы и объединения, прекрасно вооруженные и финансируемые); переход от локальных террористических актов к охвату террористиче6ской деятельностью целых городов, районов, регионов;  формирование взаимодействия терроризма и организованной преступности на основе взаимной заинтересованности;  </w:t>
      </w:r>
      <w:r w:rsidRPr="00CB58BB">
        <w:rPr>
          <w:rFonts w:ascii="Times New Roman" w:hAnsi="Times New Roman" w:cs="Times New Roman"/>
          <w:sz w:val="28"/>
          <w:szCs w:val="28"/>
        </w:rPr>
        <w:lastRenderedPageBreak/>
        <w:t>расширение социальной базы терроризма за счет вовлечения в нее различных слоев населения и формирование устойчивых общностей, поддерживающих террористические организации;  интернализация терроризма, участие российских террористических организаций в создании международных блоков; усиление взаимодействия между государственным, международным и внутренним терроризмом; выход на первый план этнонационального терроризма, являющегося самым опасным видом терроризма;  превращение терроризма в постоянно действующий фактор российской действительности, резкое усиление его значения в качестве угрозы национальной безопасности</w:t>
      </w:r>
      <w:r w:rsidR="00DA71A4" w:rsidRPr="00DA71A4">
        <w:rPr>
          <w:rFonts w:ascii="Times New Roman" w:hAnsi="Times New Roman" w:cs="Times New Roman"/>
          <w:sz w:val="28"/>
          <w:szCs w:val="28"/>
        </w:rPr>
        <w:t>[</w:t>
      </w:r>
      <w:r w:rsidR="00F7522D">
        <w:rPr>
          <w:rFonts w:ascii="Times New Roman" w:hAnsi="Times New Roman" w:cs="Times New Roman"/>
          <w:sz w:val="28"/>
          <w:szCs w:val="28"/>
        </w:rPr>
        <w:t>6</w:t>
      </w:r>
      <w:r w:rsidR="00DA71A4" w:rsidRPr="00DA71A4">
        <w:rPr>
          <w:rFonts w:ascii="Times New Roman" w:hAnsi="Times New Roman" w:cs="Times New Roman"/>
          <w:sz w:val="28"/>
          <w:szCs w:val="28"/>
        </w:rPr>
        <w:t>]</w:t>
      </w:r>
      <w:r w:rsidRPr="00CB58BB">
        <w:rPr>
          <w:rFonts w:ascii="Times New Roman" w:hAnsi="Times New Roman" w:cs="Times New Roman"/>
          <w:sz w:val="28"/>
          <w:szCs w:val="28"/>
        </w:rPr>
        <w:t>.</w:t>
      </w:r>
    </w:p>
    <w:p w:rsidR="00CB58BB" w:rsidRPr="00783908" w:rsidRDefault="00CB58BB" w:rsidP="00783908">
      <w:pPr>
        <w:spacing w:line="360" w:lineRule="auto"/>
        <w:ind w:firstLine="709"/>
        <w:jc w:val="both"/>
        <w:rPr>
          <w:rFonts w:ascii="Times New Roman" w:hAnsi="Times New Roman" w:cs="Times New Roman"/>
          <w:sz w:val="28"/>
          <w:szCs w:val="28"/>
        </w:rPr>
      </w:pPr>
      <w:r w:rsidRPr="00CB58BB">
        <w:rPr>
          <w:rFonts w:ascii="Times New Roman" w:hAnsi="Times New Roman" w:cs="Times New Roman"/>
          <w:sz w:val="28"/>
          <w:szCs w:val="28"/>
        </w:rPr>
        <w:t>Необходимо отметить, что точной статистики терроризма не существует, т.к. понятие терроризма как преступления появилось в Уголовном кодексе страны лишь в 1994 г. Кроме того, ряд террористических актов в правовом плане квалифицируются по другим статьям. Однако, определенные данные в литературе присутствуют. Так, по официальной уголовной статистике в России в 1993 – 1995 гг. было зарегистрировано лишь 77 уголовных дел по статье «терроризм» (УК 1961 г.) и 1 дело по статье «террористический акт», причем темпы прироста составили 220%. В то же время за этот период было зарегистрировано 1237 уголовных дел по факту похищения людей, 282 – по захвату заложников, 12 дел – по захвату самолетов, что также относится к терроризму. С 1997 г. учет террористических прес</w:t>
      </w:r>
      <w:r w:rsidR="00783908">
        <w:rPr>
          <w:rFonts w:ascii="Times New Roman" w:hAnsi="Times New Roman" w:cs="Times New Roman"/>
          <w:sz w:val="28"/>
          <w:szCs w:val="28"/>
        </w:rPr>
        <w:t>туплений стал более адекватным</w:t>
      </w:r>
      <w:r w:rsidR="00DA71A4" w:rsidRPr="006251D5">
        <w:rPr>
          <w:rFonts w:ascii="Times New Roman" w:hAnsi="Times New Roman" w:cs="Times New Roman"/>
          <w:sz w:val="28"/>
          <w:szCs w:val="28"/>
        </w:rPr>
        <w:t>[</w:t>
      </w:r>
      <w:r w:rsidR="00F7522D">
        <w:rPr>
          <w:rFonts w:ascii="Times New Roman" w:hAnsi="Times New Roman" w:cs="Times New Roman"/>
          <w:sz w:val="28"/>
          <w:szCs w:val="28"/>
        </w:rPr>
        <w:t>11</w:t>
      </w:r>
      <w:r w:rsidR="00DA71A4" w:rsidRPr="006251D5">
        <w:rPr>
          <w:rFonts w:ascii="Times New Roman" w:hAnsi="Times New Roman" w:cs="Times New Roman"/>
          <w:sz w:val="28"/>
          <w:szCs w:val="28"/>
        </w:rPr>
        <w:t>]</w:t>
      </w:r>
      <w:r w:rsidR="00783908" w:rsidRPr="00783908">
        <w:rPr>
          <w:rFonts w:ascii="Times New Roman" w:hAnsi="Times New Roman" w:cs="Times New Roman"/>
          <w:sz w:val="28"/>
          <w:szCs w:val="28"/>
        </w:rPr>
        <w:t>.</w:t>
      </w:r>
    </w:p>
    <w:p w:rsidR="00CB58BB" w:rsidRPr="00CB58BB" w:rsidRDefault="00CB58BB" w:rsidP="00CB58BB">
      <w:pPr>
        <w:spacing w:line="360" w:lineRule="auto"/>
        <w:ind w:firstLine="709"/>
        <w:jc w:val="both"/>
        <w:rPr>
          <w:rFonts w:ascii="Times New Roman" w:hAnsi="Times New Roman" w:cs="Times New Roman"/>
          <w:sz w:val="28"/>
          <w:szCs w:val="28"/>
        </w:rPr>
      </w:pPr>
      <w:r w:rsidRPr="00CB58BB">
        <w:rPr>
          <w:rFonts w:ascii="Times New Roman" w:hAnsi="Times New Roman" w:cs="Times New Roman"/>
          <w:sz w:val="28"/>
          <w:szCs w:val="28"/>
        </w:rPr>
        <w:t xml:space="preserve">На современном этапе борьба с терроризмом осуществляется Силами органов власти и местных самоуправлений проводится ежечасная неусыпная работа по обеспечению безопасности населения страны. Методы борьбы с терроризмом внутри России применяются следующие. Профилактика: предупреждение терактов посредством выявления и устранения условий и причин, которые способствуют совершению актов террора. Россия в борьбе с терроризмом следует по цепочке от выявления, предупреждения, пресечения, </w:t>
      </w:r>
      <w:r w:rsidRPr="00CB58BB">
        <w:rPr>
          <w:rFonts w:ascii="Times New Roman" w:hAnsi="Times New Roman" w:cs="Times New Roman"/>
          <w:sz w:val="28"/>
          <w:szCs w:val="28"/>
        </w:rPr>
        <w:lastRenderedPageBreak/>
        <w:t>раскрытия и расследования каждого подобного случая. Последствия любого проявления террора минимизируются и ликвидируются. О противодействии законодательно заявлено 6 марта 2006 года. Согласно Федеральному закону, Россия в борьбе с терроризмом может применять ВС РФ. Оговорены следующие ситуации применения Вооружённых Сил. Пресечение полёта любого воздушного судна, захваченного террористами или используемого для теракта. Пресечение теракта в территориальном море РФ и во внутренних водах, на любом объекте деятельности в морях, которые расположены на шельфе континента, где располагаются территории РФ, обеспечение безопасной работы судоходства. Россия в борьбе с терроризмом участвует в контртеррористических операциях, как это предусмотрено в настоящем Федеральном законе. Борьба с международным терроризмом за границами территорий РФ</w:t>
      </w:r>
      <w:r w:rsidR="00783908" w:rsidRPr="006251D5">
        <w:rPr>
          <w:rFonts w:ascii="Times New Roman" w:hAnsi="Times New Roman" w:cs="Times New Roman"/>
          <w:sz w:val="28"/>
          <w:szCs w:val="28"/>
        </w:rPr>
        <w:t>[</w:t>
      </w:r>
      <w:r w:rsidR="00F7522D">
        <w:rPr>
          <w:rFonts w:ascii="Times New Roman" w:hAnsi="Times New Roman" w:cs="Times New Roman"/>
          <w:sz w:val="28"/>
          <w:szCs w:val="28"/>
        </w:rPr>
        <w:t>9</w:t>
      </w:r>
      <w:r w:rsidR="00783908" w:rsidRPr="006251D5">
        <w:rPr>
          <w:rFonts w:ascii="Times New Roman" w:hAnsi="Times New Roman" w:cs="Times New Roman"/>
          <w:sz w:val="28"/>
          <w:szCs w:val="28"/>
        </w:rPr>
        <w:t>]</w:t>
      </w:r>
      <w:r w:rsidRPr="00CB58BB">
        <w:rPr>
          <w:rFonts w:ascii="Times New Roman" w:hAnsi="Times New Roman" w:cs="Times New Roman"/>
          <w:sz w:val="28"/>
          <w:szCs w:val="28"/>
        </w:rPr>
        <w:t xml:space="preserve">. </w:t>
      </w:r>
    </w:p>
    <w:p w:rsidR="00CB58BB" w:rsidRPr="00CB58BB" w:rsidRDefault="00CB58BB" w:rsidP="00CB58BB">
      <w:pPr>
        <w:spacing w:line="360" w:lineRule="auto"/>
        <w:ind w:firstLine="709"/>
        <w:jc w:val="both"/>
        <w:rPr>
          <w:rFonts w:ascii="Times New Roman" w:hAnsi="Times New Roman" w:cs="Times New Roman"/>
          <w:sz w:val="28"/>
          <w:szCs w:val="28"/>
        </w:rPr>
      </w:pPr>
      <w:r w:rsidRPr="00CB58BB">
        <w:rPr>
          <w:rFonts w:ascii="Times New Roman" w:hAnsi="Times New Roman" w:cs="Times New Roman"/>
          <w:sz w:val="28"/>
          <w:szCs w:val="28"/>
        </w:rPr>
        <w:t xml:space="preserve">ВС РФ могут применять боевую технику и оружие согласно нормативным правовым актам РФ по устранению угрозы или пресечению террористического акта. Если самолёт не реагирует на команды наземных пунктов слежения и на сигналы поднятых самолётов РФ на перехват либо отказывается подчиниться без объяснения причин, ВС РФ пресекают полёт судна, применяя боевую технику и оружие, принуждая его к посадке. В случае неподчинения и существующей опасности экологической катастрофы или гибели людей полёт судна пресекается путём уничтожения. Внутренние воды, территориальное море и свой континентальный шельф и национальное морское судоходство (в том числе и подводное) ВС РФ тоже должны защищать, используя вышеперечисленные методы борьбы с терроризмом. Если морские или речные плавательные средства не отвечают на команды и сигналы по прекращению нарушения правил пользования водного пространства РФ и подводной среды либо следует отказ подчиниться, оружие военных кораблей и самолётов ВС РФ применяется для принуждения, чтобы остановить плавательное средство и устранить угрозу </w:t>
      </w:r>
      <w:r w:rsidRPr="00CB58BB">
        <w:rPr>
          <w:rFonts w:ascii="Times New Roman" w:hAnsi="Times New Roman" w:cs="Times New Roman"/>
          <w:sz w:val="28"/>
          <w:szCs w:val="28"/>
        </w:rPr>
        <w:lastRenderedPageBreak/>
        <w:t>теракта даже путём его уничтожения. Предотвратить гибель людей или экологическую катастрофу необходимо, применяя любые меры борьбы с терроризмом</w:t>
      </w:r>
      <w:r w:rsidR="00783908" w:rsidRPr="00783908">
        <w:rPr>
          <w:rFonts w:ascii="Times New Roman" w:hAnsi="Times New Roman" w:cs="Times New Roman"/>
          <w:sz w:val="28"/>
          <w:szCs w:val="28"/>
        </w:rPr>
        <w:t>[</w:t>
      </w:r>
      <w:r w:rsidR="00F7522D">
        <w:rPr>
          <w:rFonts w:ascii="Times New Roman" w:hAnsi="Times New Roman" w:cs="Times New Roman"/>
          <w:sz w:val="28"/>
          <w:szCs w:val="28"/>
        </w:rPr>
        <w:t>4</w:t>
      </w:r>
      <w:r w:rsidR="00783908" w:rsidRPr="00783908">
        <w:rPr>
          <w:rFonts w:ascii="Times New Roman" w:hAnsi="Times New Roman" w:cs="Times New Roman"/>
          <w:sz w:val="28"/>
          <w:szCs w:val="28"/>
        </w:rPr>
        <w:t>]</w:t>
      </w:r>
      <w:r w:rsidRPr="00CB58BB">
        <w:rPr>
          <w:rFonts w:ascii="Times New Roman" w:hAnsi="Times New Roman" w:cs="Times New Roman"/>
          <w:sz w:val="28"/>
          <w:szCs w:val="28"/>
        </w:rPr>
        <w:t xml:space="preserve">. </w:t>
      </w:r>
    </w:p>
    <w:p w:rsidR="00CB58BB" w:rsidRPr="00CB58BB" w:rsidRDefault="00CB58BB" w:rsidP="00CB58BB">
      <w:pPr>
        <w:spacing w:line="360" w:lineRule="auto"/>
        <w:ind w:firstLine="709"/>
        <w:jc w:val="both"/>
        <w:rPr>
          <w:rFonts w:ascii="Times New Roman" w:hAnsi="Times New Roman" w:cs="Times New Roman"/>
          <w:sz w:val="28"/>
          <w:szCs w:val="28"/>
        </w:rPr>
      </w:pPr>
      <w:r w:rsidRPr="00CB58BB">
        <w:rPr>
          <w:rFonts w:ascii="Times New Roman" w:hAnsi="Times New Roman" w:cs="Times New Roman"/>
          <w:sz w:val="28"/>
          <w:szCs w:val="28"/>
        </w:rPr>
        <w:t>Нормативные правовые акты РФ определяют решение Президента России в привлечении воинских частей и подразделений ВС РФ к участию в контртеррористической операции. Воинские части, подразделения и соединения ВС РФ применяют боевую технику, специальные средства и оружие. Борьба с международным терроризмом посредством привлечения Вооружённых Сил Российской Федерации осуществляется соответственно международным договорам РФ, настоящему Федеральному закону с применением вооружения либо с территории РФ против баз террористов или находящихся за пределами РФ отдельных лиц, а также с использованием ВС РФ за границами страны. Все эти решения принимает лично Президент, в настоящее время В. Путин. Борьба с терроризмом - важнейшая задача современного мира и очень ответственная. Поэтому общую численность формирования ВС РФ, районы, где оно будет действовать, стоящие перед ним задачи, сроки пребывания за пределами РФ и прочие вопросы, связанные с контртеррористической деятельностью за рубежами РФ, тоже решает лично Президент. Федеральный закон о борьбе с терроризмом отдельно оговаривает это положение. Войсковые части, которые направляются за пределы России, состоят из военнослужащих-контрактников, прошедших специальную предварительную подготовку, и формируются сугубо на добровольной основе</w:t>
      </w:r>
      <w:r w:rsidR="00783908" w:rsidRPr="00783908">
        <w:rPr>
          <w:rFonts w:ascii="Times New Roman" w:hAnsi="Times New Roman" w:cs="Times New Roman"/>
          <w:sz w:val="28"/>
          <w:szCs w:val="28"/>
        </w:rPr>
        <w:t>[</w:t>
      </w:r>
      <w:r w:rsidR="00F7522D">
        <w:rPr>
          <w:rFonts w:ascii="Times New Roman" w:hAnsi="Times New Roman" w:cs="Times New Roman"/>
          <w:sz w:val="28"/>
          <w:szCs w:val="28"/>
        </w:rPr>
        <w:t>13</w:t>
      </w:r>
      <w:r w:rsidR="00783908" w:rsidRPr="00783908">
        <w:rPr>
          <w:rFonts w:ascii="Times New Roman" w:hAnsi="Times New Roman" w:cs="Times New Roman"/>
          <w:sz w:val="28"/>
          <w:szCs w:val="28"/>
        </w:rPr>
        <w:t>]</w:t>
      </w:r>
      <w:r w:rsidRPr="00CB58BB">
        <w:rPr>
          <w:rFonts w:ascii="Times New Roman" w:hAnsi="Times New Roman" w:cs="Times New Roman"/>
          <w:sz w:val="28"/>
          <w:szCs w:val="28"/>
        </w:rPr>
        <w:t xml:space="preserve">. </w:t>
      </w:r>
    </w:p>
    <w:p w:rsidR="00CB58BB" w:rsidRPr="00CB58BB" w:rsidRDefault="00CB58BB" w:rsidP="00CB58BB">
      <w:pPr>
        <w:spacing w:line="360" w:lineRule="auto"/>
        <w:ind w:firstLine="709"/>
        <w:jc w:val="both"/>
        <w:rPr>
          <w:rFonts w:ascii="Times New Roman" w:hAnsi="Times New Roman" w:cs="Times New Roman"/>
          <w:sz w:val="28"/>
          <w:szCs w:val="28"/>
        </w:rPr>
      </w:pPr>
      <w:r w:rsidRPr="00CB58BB">
        <w:rPr>
          <w:rFonts w:ascii="Times New Roman" w:hAnsi="Times New Roman" w:cs="Times New Roman"/>
          <w:sz w:val="28"/>
          <w:szCs w:val="28"/>
        </w:rPr>
        <w:t xml:space="preserve">Таким образом, борьбу с терроризмом в нашей стране можно условно разделить на четыре периода первый - «царский» период во второй половине ХIХ- начале ХХ века. В данный период борьба осуществлялась только с индивидуальным террором, с массовым терроризмом правительство эффективно бороться просто не умело и не могло, т.к. на период начала ХХ века в стране большая часть населения была так или иначе возмущена </w:t>
      </w:r>
      <w:r w:rsidRPr="00CB58BB">
        <w:rPr>
          <w:rFonts w:ascii="Times New Roman" w:hAnsi="Times New Roman" w:cs="Times New Roman"/>
          <w:sz w:val="28"/>
          <w:szCs w:val="28"/>
        </w:rPr>
        <w:lastRenderedPageBreak/>
        <w:t xml:space="preserve">внутренней политикой Романовых и состояла в различных партиях и объединениях экстремистской направленности. Второй этап - период Советского Союза, когда правительство создавало отдельные органы для борьбы с любым видом терроризма. В данный период террористические акты имели место, но в очень не значительном количестве, и как правило это был индивидуальный терроризм. Так же это обусловлено и самим режимом управления -  тоталитарным, когда  правительство жестко контролировало все сферы жизни общества. Третий- 1990-е . После Распада СССР положение резко ухудшается, это связано прежде всего с многочисленными внутренними проблемами в стране в связи с этим в рассматриваемый период стали создаваться мощные террористические группы и объединения, прекрасно вооруженные и финансируемые); переход от локальных террористических актов к охвату террористиче6ской деятельностью целых городов, районов, регионов;  формирование взаимодействия терроризма и организованной преступности на основе взаимной заинтересованности;  расширение социальной базы терроризма за счет вовлечения в нее различных слоев населения и формирование устойчивых общностей, поддерживающих террористические организации;  интернализация терроризма, участие российских террористических организаций в создании международных блоков; усиление взаимодействия между государственным, международным и внутренним терроризмом; выход на первый план этнонационального терроризма, являющегося самым опасным видом терроризма. Четвертый период – начало XXI  века, когда государство смогло справиться с внутренними проблемами, создав мощные внутренние организации по борьбе с терроризмом, развитую законодательную базу, а так же осуществляется профилактическая работа  со всеми слоями населения общества, однако терроризм  остается современной угрозой, т.к.он развивается и видоизменяется пропорционально мерам противодействия, так на современном этапе он является мировым и основан на религиозной форме. </w:t>
      </w:r>
    </w:p>
    <w:p w:rsidR="00F669AD" w:rsidRDefault="00F669AD" w:rsidP="00CB58BB">
      <w:pPr>
        <w:spacing w:line="360" w:lineRule="auto"/>
        <w:ind w:firstLine="709"/>
        <w:jc w:val="both"/>
        <w:rPr>
          <w:rFonts w:ascii="Times New Roman" w:hAnsi="Times New Roman" w:cs="Times New Roman"/>
          <w:sz w:val="28"/>
          <w:szCs w:val="28"/>
        </w:rPr>
      </w:pPr>
    </w:p>
    <w:p w:rsidR="00CB58BB" w:rsidRPr="00502D87" w:rsidRDefault="00CB58BB" w:rsidP="00502D87">
      <w:pPr>
        <w:spacing w:line="360" w:lineRule="auto"/>
        <w:ind w:firstLine="709"/>
        <w:jc w:val="center"/>
        <w:rPr>
          <w:rFonts w:ascii="Times New Roman" w:hAnsi="Times New Roman" w:cs="Times New Roman"/>
          <w:b/>
          <w:sz w:val="28"/>
          <w:szCs w:val="28"/>
        </w:rPr>
      </w:pPr>
      <w:r w:rsidRPr="00502D87">
        <w:rPr>
          <w:rFonts w:ascii="Times New Roman" w:hAnsi="Times New Roman" w:cs="Times New Roman"/>
          <w:b/>
          <w:sz w:val="28"/>
          <w:szCs w:val="28"/>
        </w:rPr>
        <w:t>Заключение</w:t>
      </w:r>
    </w:p>
    <w:p w:rsidR="00CB58BB" w:rsidRPr="00CB58BB" w:rsidRDefault="00CB58BB" w:rsidP="00CB58BB">
      <w:pPr>
        <w:spacing w:line="360" w:lineRule="auto"/>
        <w:ind w:firstLine="709"/>
        <w:jc w:val="both"/>
        <w:rPr>
          <w:rFonts w:ascii="Times New Roman" w:hAnsi="Times New Roman" w:cs="Times New Roman"/>
          <w:sz w:val="28"/>
          <w:szCs w:val="28"/>
        </w:rPr>
      </w:pPr>
      <w:r w:rsidRPr="00CB58BB">
        <w:rPr>
          <w:rFonts w:ascii="Times New Roman" w:hAnsi="Times New Roman" w:cs="Times New Roman"/>
          <w:sz w:val="28"/>
          <w:szCs w:val="28"/>
        </w:rPr>
        <w:t xml:space="preserve">Изучив историю развития  терроризма и меры противодействия в России можно сделать следующие выводы: возникновение терроризма очень часто связано с произволом властей, отсутствием мирных способов проведения реформ. Именно это привело в России после отмены крепостного права к перерождению мирной, ненасильственной организации «Земля и воля» в террористическую организацию «Народная воля». По видимому, должны быть созданы мирные средства борьбы мнений, чтобы противодействовать зарождению террора, направить реформаторские устремления в мирное русло. Также необходимо, чтобы власти вели пропаганду намечаемых реформ, объясняли людям, к чему они должны привести - этот положительный опыт борьбы имеет частично современная Россия.  Репрессии, даже очень сильные, недостаточны для победы над террористами, поскольку ряды террористов все время пополнялись, в том числе, в ответ на репрессии - в этом ключе можно привести пример периода борьбы с терроризмом в СССР. В период Революции 1917 года русская интеллигенция не смогла создать идеологии, которая смогла бы стать действенным противовесом революционным идеологиям, не смогла найти альтернативного террору пути к «светлому будущему», более того, большая и лучшая часть интеллигенции увлеклась революционными идеями, а многие и терроризмом, как единственно возможным в российских условиях методом борьбы. Погибало слишком большое количество мирных людей, не являющихся основной целью терроризма. В этом плане, терроризм в России был малоэффективен, следовательно, необходимо вести активное информационное «просвещение» о данных исторических фактах для всех слоев населения. </w:t>
      </w:r>
    </w:p>
    <w:p w:rsidR="00CB58BB" w:rsidRPr="00CB58BB" w:rsidRDefault="00CB58BB" w:rsidP="00CB58BB">
      <w:pPr>
        <w:spacing w:line="360" w:lineRule="auto"/>
        <w:ind w:firstLine="709"/>
        <w:jc w:val="both"/>
        <w:rPr>
          <w:rFonts w:ascii="Times New Roman" w:hAnsi="Times New Roman" w:cs="Times New Roman"/>
          <w:sz w:val="28"/>
          <w:szCs w:val="28"/>
        </w:rPr>
      </w:pPr>
      <w:r w:rsidRPr="00CB58BB">
        <w:rPr>
          <w:rFonts w:ascii="Times New Roman" w:hAnsi="Times New Roman" w:cs="Times New Roman"/>
          <w:sz w:val="28"/>
          <w:szCs w:val="28"/>
        </w:rPr>
        <w:t xml:space="preserve">На примере 1990-х можно сделать соответственный урок, который извлекло правительство нашей страны и успешно справляется с </w:t>
      </w:r>
      <w:r w:rsidRPr="00CB58BB">
        <w:rPr>
          <w:rFonts w:ascii="Times New Roman" w:hAnsi="Times New Roman" w:cs="Times New Roman"/>
          <w:sz w:val="28"/>
          <w:szCs w:val="28"/>
        </w:rPr>
        <w:lastRenderedPageBreak/>
        <w:t>организацией определенных органов власти занимающихся данной проблематикой, а так же формирует обширную законодательную базу по направлению борьбы с терроризмом. На сегодняшний день в связи с объективным процессом глобализации мира, терроризм так же перешел на другой уровень - мировой, и на сегодняшний день, к сожалению,  нет объективной системы по предотвращению этой угрозы. Существуют только программы и направления стран на решение этой проблемы. И наша страна одна из первых, кто открыто призывает к объединению стран против общей угрозы и активно участвует в боевых действиях в Сирии против террористов. Однако не все страны на сегодняшний день понимают необходимость объединения, ставя собственные проблемы и приоритеты над общемировым благом.</w:t>
      </w:r>
    </w:p>
    <w:p w:rsidR="00CB58BB" w:rsidRPr="00CB58BB" w:rsidRDefault="00CB58BB" w:rsidP="00CB58BB">
      <w:pPr>
        <w:spacing w:line="360" w:lineRule="auto"/>
        <w:ind w:firstLine="709"/>
        <w:jc w:val="both"/>
        <w:rPr>
          <w:rFonts w:ascii="Times New Roman" w:hAnsi="Times New Roman" w:cs="Times New Roman"/>
          <w:sz w:val="28"/>
          <w:szCs w:val="28"/>
        </w:rPr>
      </w:pPr>
    </w:p>
    <w:p w:rsidR="00CB58BB" w:rsidRPr="00CB58BB" w:rsidRDefault="00CB58BB" w:rsidP="00CB58BB">
      <w:pPr>
        <w:spacing w:line="360" w:lineRule="auto"/>
        <w:ind w:firstLine="709"/>
        <w:jc w:val="both"/>
        <w:rPr>
          <w:rFonts w:ascii="Times New Roman" w:hAnsi="Times New Roman" w:cs="Times New Roman"/>
          <w:sz w:val="28"/>
          <w:szCs w:val="28"/>
        </w:rPr>
      </w:pPr>
    </w:p>
    <w:p w:rsidR="00CB58BB" w:rsidRPr="00CB58BB" w:rsidRDefault="00CB58BB" w:rsidP="00CB58BB">
      <w:pPr>
        <w:spacing w:line="360" w:lineRule="auto"/>
        <w:ind w:firstLine="709"/>
        <w:jc w:val="both"/>
        <w:rPr>
          <w:rFonts w:ascii="Times New Roman" w:hAnsi="Times New Roman" w:cs="Times New Roman"/>
          <w:sz w:val="28"/>
          <w:szCs w:val="28"/>
        </w:rPr>
      </w:pPr>
    </w:p>
    <w:p w:rsidR="00CB58BB" w:rsidRPr="00CB58BB" w:rsidRDefault="00CB58BB" w:rsidP="00CB58BB">
      <w:pPr>
        <w:spacing w:line="360" w:lineRule="auto"/>
        <w:ind w:firstLine="709"/>
        <w:jc w:val="both"/>
        <w:rPr>
          <w:rFonts w:ascii="Times New Roman" w:hAnsi="Times New Roman" w:cs="Times New Roman"/>
          <w:sz w:val="28"/>
          <w:szCs w:val="28"/>
        </w:rPr>
      </w:pPr>
    </w:p>
    <w:p w:rsidR="00CB58BB" w:rsidRPr="00CB58BB" w:rsidRDefault="00CB58BB" w:rsidP="00CB58BB">
      <w:pPr>
        <w:spacing w:line="360" w:lineRule="auto"/>
        <w:ind w:firstLine="709"/>
        <w:jc w:val="both"/>
        <w:rPr>
          <w:rFonts w:ascii="Times New Roman" w:hAnsi="Times New Roman" w:cs="Times New Roman"/>
          <w:sz w:val="28"/>
          <w:szCs w:val="28"/>
        </w:rPr>
      </w:pPr>
    </w:p>
    <w:p w:rsidR="00CB58BB" w:rsidRDefault="00CB58BB" w:rsidP="00CB58BB">
      <w:pPr>
        <w:spacing w:line="360" w:lineRule="auto"/>
        <w:ind w:firstLine="709"/>
        <w:jc w:val="both"/>
        <w:rPr>
          <w:rFonts w:ascii="Times New Roman" w:hAnsi="Times New Roman" w:cs="Times New Roman"/>
          <w:sz w:val="28"/>
          <w:szCs w:val="28"/>
        </w:rPr>
      </w:pPr>
    </w:p>
    <w:p w:rsidR="00CB58BB" w:rsidRDefault="00CB58BB" w:rsidP="00CB58BB">
      <w:pPr>
        <w:spacing w:line="360" w:lineRule="auto"/>
        <w:ind w:firstLine="709"/>
        <w:jc w:val="both"/>
        <w:rPr>
          <w:rFonts w:ascii="Times New Roman" w:hAnsi="Times New Roman" w:cs="Times New Roman"/>
          <w:sz w:val="28"/>
          <w:szCs w:val="28"/>
        </w:rPr>
      </w:pPr>
    </w:p>
    <w:p w:rsidR="00CB58BB" w:rsidRDefault="00CB58BB" w:rsidP="00CB58BB">
      <w:pPr>
        <w:spacing w:line="360" w:lineRule="auto"/>
        <w:ind w:firstLine="709"/>
        <w:jc w:val="both"/>
        <w:rPr>
          <w:rFonts w:ascii="Times New Roman" w:hAnsi="Times New Roman" w:cs="Times New Roman"/>
          <w:sz w:val="28"/>
          <w:szCs w:val="28"/>
        </w:rPr>
      </w:pPr>
    </w:p>
    <w:p w:rsidR="00CB58BB" w:rsidRDefault="00CB58BB" w:rsidP="00CB58BB">
      <w:pPr>
        <w:spacing w:line="360" w:lineRule="auto"/>
        <w:ind w:firstLine="709"/>
        <w:jc w:val="both"/>
        <w:rPr>
          <w:rFonts w:ascii="Times New Roman" w:hAnsi="Times New Roman" w:cs="Times New Roman"/>
          <w:sz w:val="28"/>
          <w:szCs w:val="28"/>
        </w:rPr>
      </w:pPr>
    </w:p>
    <w:p w:rsidR="00CB58BB" w:rsidRDefault="00CB58BB" w:rsidP="00CB58BB">
      <w:pPr>
        <w:spacing w:line="360" w:lineRule="auto"/>
        <w:ind w:firstLine="709"/>
        <w:jc w:val="both"/>
        <w:rPr>
          <w:rFonts w:ascii="Times New Roman" w:hAnsi="Times New Roman" w:cs="Times New Roman"/>
          <w:sz w:val="28"/>
          <w:szCs w:val="28"/>
        </w:rPr>
      </w:pPr>
    </w:p>
    <w:p w:rsidR="00CB58BB" w:rsidRDefault="00CB58BB" w:rsidP="00CB58BB">
      <w:pPr>
        <w:spacing w:line="360" w:lineRule="auto"/>
        <w:ind w:firstLine="709"/>
        <w:jc w:val="both"/>
        <w:rPr>
          <w:rFonts w:ascii="Times New Roman" w:hAnsi="Times New Roman" w:cs="Times New Roman"/>
          <w:sz w:val="28"/>
          <w:szCs w:val="28"/>
        </w:rPr>
      </w:pPr>
    </w:p>
    <w:p w:rsidR="00CB58BB" w:rsidRDefault="00CB58BB" w:rsidP="00CB58BB">
      <w:pPr>
        <w:spacing w:line="360" w:lineRule="auto"/>
        <w:ind w:firstLine="709"/>
        <w:jc w:val="both"/>
        <w:rPr>
          <w:rFonts w:ascii="Times New Roman" w:hAnsi="Times New Roman" w:cs="Times New Roman"/>
          <w:sz w:val="28"/>
          <w:szCs w:val="28"/>
        </w:rPr>
      </w:pPr>
    </w:p>
    <w:p w:rsidR="00CB58BB" w:rsidRPr="00CB58BB" w:rsidRDefault="00CB58BB" w:rsidP="00CB58BB">
      <w:pPr>
        <w:spacing w:line="360" w:lineRule="auto"/>
        <w:ind w:firstLine="709"/>
        <w:jc w:val="both"/>
        <w:rPr>
          <w:rFonts w:ascii="Times New Roman" w:hAnsi="Times New Roman" w:cs="Times New Roman"/>
          <w:sz w:val="28"/>
          <w:szCs w:val="28"/>
        </w:rPr>
      </w:pPr>
    </w:p>
    <w:p w:rsidR="003413A7" w:rsidRPr="00502D87" w:rsidRDefault="00CB58BB" w:rsidP="00502D87">
      <w:pPr>
        <w:spacing w:line="360" w:lineRule="auto"/>
        <w:ind w:firstLine="709"/>
        <w:jc w:val="center"/>
        <w:rPr>
          <w:rFonts w:ascii="Times New Roman" w:hAnsi="Times New Roman" w:cs="Times New Roman"/>
          <w:b/>
          <w:sz w:val="28"/>
          <w:szCs w:val="28"/>
        </w:rPr>
      </w:pPr>
      <w:r w:rsidRPr="00502D87">
        <w:rPr>
          <w:rFonts w:ascii="Times New Roman" w:hAnsi="Times New Roman" w:cs="Times New Roman"/>
          <w:b/>
          <w:sz w:val="28"/>
          <w:szCs w:val="28"/>
        </w:rPr>
        <w:t>С</w:t>
      </w:r>
      <w:r w:rsidR="00502D87" w:rsidRPr="00502D87">
        <w:rPr>
          <w:rFonts w:ascii="Times New Roman" w:hAnsi="Times New Roman" w:cs="Times New Roman"/>
          <w:b/>
          <w:sz w:val="28"/>
          <w:szCs w:val="28"/>
        </w:rPr>
        <w:t>писок использованной литературы</w:t>
      </w:r>
      <w:r w:rsidRPr="00502D87">
        <w:rPr>
          <w:rFonts w:ascii="Times New Roman" w:hAnsi="Times New Roman" w:cs="Times New Roman"/>
          <w:b/>
          <w:sz w:val="28"/>
          <w:szCs w:val="28"/>
        </w:rPr>
        <w:t>:</w:t>
      </w:r>
    </w:p>
    <w:p w:rsidR="003413A7" w:rsidRDefault="00EF2A37" w:rsidP="003413A7">
      <w:pPr>
        <w:pStyle w:val="aa"/>
        <w:numPr>
          <w:ilvl w:val="0"/>
          <w:numId w:val="4"/>
        </w:numPr>
        <w:spacing w:line="360" w:lineRule="auto"/>
        <w:jc w:val="both"/>
        <w:rPr>
          <w:rFonts w:ascii="Times New Roman" w:hAnsi="Times New Roman" w:cs="Times New Roman"/>
          <w:sz w:val="28"/>
          <w:szCs w:val="28"/>
        </w:rPr>
      </w:pPr>
      <w:r w:rsidRPr="003413A7">
        <w:rPr>
          <w:rFonts w:ascii="Times New Roman" w:hAnsi="Times New Roman" w:cs="Times New Roman"/>
          <w:sz w:val="28"/>
          <w:szCs w:val="28"/>
        </w:rPr>
        <w:t xml:space="preserve"> Бобков Ф.Д. КГБ Союза СССР в борьбе с террором // Новости разведки Будницкий О. В. История терроризма в России. Ростов-на-Дону, 1996.</w:t>
      </w:r>
      <w:r w:rsidR="00B67BB4">
        <w:rPr>
          <w:rFonts w:ascii="Times New Roman" w:hAnsi="Times New Roman" w:cs="Times New Roman"/>
          <w:sz w:val="28"/>
          <w:szCs w:val="28"/>
        </w:rPr>
        <w:t>-241 с.</w:t>
      </w:r>
    </w:p>
    <w:p w:rsidR="003413A7" w:rsidRDefault="00EF2A37" w:rsidP="003413A7">
      <w:pPr>
        <w:pStyle w:val="aa"/>
        <w:numPr>
          <w:ilvl w:val="0"/>
          <w:numId w:val="4"/>
        </w:numPr>
        <w:spacing w:line="360" w:lineRule="auto"/>
        <w:jc w:val="both"/>
        <w:rPr>
          <w:rFonts w:ascii="Times New Roman" w:hAnsi="Times New Roman" w:cs="Times New Roman"/>
          <w:sz w:val="28"/>
          <w:szCs w:val="28"/>
        </w:rPr>
      </w:pPr>
      <w:r w:rsidRPr="003413A7">
        <w:rPr>
          <w:rFonts w:ascii="Times New Roman" w:hAnsi="Times New Roman" w:cs="Times New Roman"/>
          <w:sz w:val="28"/>
          <w:szCs w:val="28"/>
        </w:rPr>
        <w:t>Будницкий О. В. Терроризм в российском освободительном движении: идеология, этика, психология (вторая половина XIX — начало XX в.) / д. и. н. профессор Б. С. Итенберг. — 1-е. — М.: РОССПЭН, 2000. — 399 с. — ISBN 5-8243-0118-2.</w:t>
      </w:r>
      <w:r w:rsidR="003413A7">
        <w:rPr>
          <w:rFonts w:ascii="Times New Roman" w:hAnsi="Times New Roman" w:cs="Times New Roman"/>
          <w:sz w:val="28"/>
          <w:szCs w:val="28"/>
        </w:rPr>
        <w:t xml:space="preserve"> </w:t>
      </w:r>
    </w:p>
    <w:p w:rsidR="003413A7" w:rsidRDefault="00EF2A37" w:rsidP="003413A7">
      <w:pPr>
        <w:pStyle w:val="aa"/>
        <w:numPr>
          <w:ilvl w:val="0"/>
          <w:numId w:val="4"/>
        </w:numPr>
        <w:spacing w:line="360" w:lineRule="auto"/>
        <w:jc w:val="both"/>
        <w:rPr>
          <w:rFonts w:ascii="Times New Roman" w:hAnsi="Times New Roman" w:cs="Times New Roman"/>
          <w:sz w:val="28"/>
          <w:szCs w:val="28"/>
        </w:rPr>
      </w:pPr>
      <w:r w:rsidRPr="003413A7">
        <w:rPr>
          <w:rFonts w:ascii="Times New Roman" w:hAnsi="Times New Roman" w:cs="Times New Roman"/>
          <w:sz w:val="28"/>
          <w:szCs w:val="28"/>
        </w:rPr>
        <w:t>Городницкий Р. А. Боевая организация партии социалистов-революционеров 1901—1911 гг. М., 1998.</w:t>
      </w:r>
      <w:r w:rsidR="00B67BB4">
        <w:rPr>
          <w:rFonts w:ascii="Times New Roman" w:hAnsi="Times New Roman" w:cs="Times New Roman"/>
          <w:sz w:val="28"/>
          <w:szCs w:val="28"/>
        </w:rPr>
        <w:t>-342 с.</w:t>
      </w:r>
    </w:p>
    <w:p w:rsidR="003413A7" w:rsidRDefault="003413A7" w:rsidP="003413A7">
      <w:pPr>
        <w:pStyle w:val="aa"/>
        <w:numPr>
          <w:ilvl w:val="0"/>
          <w:numId w:val="4"/>
        </w:numPr>
        <w:spacing w:line="360" w:lineRule="auto"/>
        <w:jc w:val="both"/>
        <w:rPr>
          <w:rFonts w:ascii="Times New Roman" w:hAnsi="Times New Roman" w:cs="Times New Roman"/>
          <w:sz w:val="28"/>
          <w:szCs w:val="28"/>
        </w:rPr>
      </w:pPr>
      <w:r w:rsidRPr="003413A7">
        <w:rPr>
          <w:rFonts w:ascii="Times New Roman" w:hAnsi="Times New Roman" w:cs="Times New Roman"/>
          <w:sz w:val="28"/>
          <w:szCs w:val="28"/>
        </w:rPr>
        <w:t xml:space="preserve">Кургамбеков О. Т., Ким Н. В. Терроризм — глобальная проблема современности // Молодой ученый. — 2016. — №28. — С. 653-654. — URL https://moluch.ru/archive/132/36837/ </w:t>
      </w:r>
    </w:p>
    <w:p w:rsidR="003413A7" w:rsidRDefault="003413A7" w:rsidP="003413A7">
      <w:pPr>
        <w:pStyle w:val="aa"/>
        <w:numPr>
          <w:ilvl w:val="0"/>
          <w:numId w:val="4"/>
        </w:numPr>
        <w:spacing w:line="360" w:lineRule="auto"/>
        <w:jc w:val="both"/>
        <w:rPr>
          <w:rFonts w:ascii="Times New Roman" w:hAnsi="Times New Roman" w:cs="Times New Roman"/>
          <w:sz w:val="28"/>
          <w:szCs w:val="28"/>
        </w:rPr>
      </w:pPr>
      <w:r w:rsidRPr="003413A7">
        <w:rPr>
          <w:rFonts w:ascii="Times New Roman" w:hAnsi="Times New Roman" w:cs="Times New Roman"/>
          <w:sz w:val="28"/>
          <w:szCs w:val="28"/>
        </w:rPr>
        <w:t>Куклин Г. А. Итоги революционного движения в России за сорок лет (1862—1902) — Женева: Изд. Г. А. Куклина, 1903. — 685 с.</w:t>
      </w:r>
    </w:p>
    <w:p w:rsidR="003413A7" w:rsidRDefault="00EF2A37" w:rsidP="003413A7">
      <w:pPr>
        <w:pStyle w:val="aa"/>
        <w:numPr>
          <w:ilvl w:val="0"/>
          <w:numId w:val="4"/>
        </w:numPr>
        <w:spacing w:line="360" w:lineRule="auto"/>
        <w:jc w:val="both"/>
        <w:rPr>
          <w:rFonts w:ascii="Times New Roman" w:hAnsi="Times New Roman" w:cs="Times New Roman"/>
          <w:sz w:val="28"/>
          <w:szCs w:val="28"/>
        </w:rPr>
      </w:pPr>
      <w:r w:rsidRPr="003413A7">
        <w:rPr>
          <w:rFonts w:ascii="Times New Roman" w:hAnsi="Times New Roman" w:cs="Times New Roman"/>
          <w:sz w:val="28"/>
          <w:szCs w:val="28"/>
        </w:rPr>
        <w:t>Лубянка, 2: Из истории отечественной контрразведки. М., 1999, сс. 303 - 306.</w:t>
      </w:r>
    </w:p>
    <w:p w:rsidR="003413A7" w:rsidRDefault="00EF2A37" w:rsidP="003413A7">
      <w:pPr>
        <w:pStyle w:val="aa"/>
        <w:numPr>
          <w:ilvl w:val="0"/>
          <w:numId w:val="4"/>
        </w:numPr>
        <w:spacing w:line="360" w:lineRule="auto"/>
        <w:jc w:val="both"/>
        <w:rPr>
          <w:rFonts w:ascii="Times New Roman" w:hAnsi="Times New Roman" w:cs="Times New Roman"/>
          <w:sz w:val="28"/>
          <w:szCs w:val="28"/>
        </w:rPr>
      </w:pPr>
      <w:r w:rsidRPr="003413A7">
        <w:rPr>
          <w:rFonts w:ascii="Times New Roman" w:hAnsi="Times New Roman" w:cs="Times New Roman"/>
          <w:sz w:val="28"/>
          <w:szCs w:val="28"/>
        </w:rPr>
        <w:t>Лубянка: Органы ВЧК-ОГПУ-НКВД-НКГБ-МГБ-МВД-КГБ. 1917-1991. Справочник. Документы. Составители А.И.Кокурин, Н.В.Петров. М., 2003, с. 167.</w:t>
      </w:r>
    </w:p>
    <w:p w:rsidR="003413A7" w:rsidRDefault="003413A7" w:rsidP="003413A7">
      <w:pPr>
        <w:pStyle w:val="aa"/>
        <w:numPr>
          <w:ilvl w:val="0"/>
          <w:numId w:val="4"/>
        </w:numPr>
        <w:spacing w:line="360" w:lineRule="auto"/>
        <w:jc w:val="both"/>
        <w:rPr>
          <w:rFonts w:ascii="Times New Roman" w:hAnsi="Times New Roman" w:cs="Times New Roman"/>
          <w:sz w:val="28"/>
          <w:szCs w:val="28"/>
        </w:rPr>
      </w:pPr>
      <w:r w:rsidRPr="003413A7">
        <w:rPr>
          <w:rFonts w:ascii="Times New Roman" w:hAnsi="Times New Roman" w:cs="Times New Roman"/>
          <w:sz w:val="28"/>
          <w:szCs w:val="28"/>
        </w:rPr>
        <w:t>Мозохин О.Б. ВЧК - ОГПУ: Карающий меч диктатуры пролетариата. На защите экономической безопасности государства и в борьбе с терроризмом. М., 2004, сс. 331 - 361.</w:t>
      </w:r>
    </w:p>
    <w:p w:rsidR="003413A7" w:rsidRDefault="003413A7" w:rsidP="003413A7">
      <w:pPr>
        <w:pStyle w:val="aa"/>
        <w:numPr>
          <w:ilvl w:val="0"/>
          <w:numId w:val="4"/>
        </w:numPr>
        <w:spacing w:line="360" w:lineRule="auto"/>
        <w:jc w:val="both"/>
        <w:rPr>
          <w:rFonts w:ascii="Times New Roman" w:hAnsi="Times New Roman" w:cs="Times New Roman"/>
          <w:sz w:val="28"/>
          <w:szCs w:val="28"/>
        </w:rPr>
      </w:pPr>
      <w:r w:rsidRPr="003413A7">
        <w:rPr>
          <w:rFonts w:ascii="Times New Roman" w:hAnsi="Times New Roman" w:cs="Times New Roman"/>
          <w:sz w:val="28"/>
          <w:szCs w:val="28"/>
        </w:rPr>
        <w:t>Хлобустов О.М., Федоров С.Г. Терроризм: реальность сегодняшнего состояния // Современный терроризм: состояние и перспективы. М., 2000, сс. 72 -73.</w:t>
      </w:r>
    </w:p>
    <w:p w:rsidR="003413A7" w:rsidRDefault="003413A7" w:rsidP="003413A7">
      <w:pPr>
        <w:pStyle w:val="aa"/>
        <w:numPr>
          <w:ilvl w:val="0"/>
          <w:numId w:val="4"/>
        </w:numPr>
        <w:spacing w:line="360" w:lineRule="auto"/>
        <w:jc w:val="both"/>
        <w:rPr>
          <w:rFonts w:ascii="Times New Roman" w:hAnsi="Times New Roman" w:cs="Times New Roman"/>
          <w:sz w:val="28"/>
          <w:szCs w:val="28"/>
        </w:rPr>
      </w:pPr>
      <w:r w:rsidRPr="003413A7">
        <w:rPr>
          <w:rFonts w:ascii="Times New Roman" w:hAnsi="Times New Roman" w:cs="Times New Roman"/>
          <w:sz w:val="28"/>
          <w:szCs w:val="28"/>
        </w:rPr>
        <w:t>Морозов К. Н. Партия социалистов-революционеров в 1907—1914 гг. М.: РОССПЭН, 1998. — 624 с.</w:t>
      </w:r>
    </w:p>
    <w:p w:rsidR="003413A7" w:rsidRDefault="003413A7" w:rsidP="003413A7">
      <w:pPr>
        <w:pStyle w:val="aa"/>
        <w:numPr>
          <w:ilvl w:val="0"/>
          <w:numId w:val="4"/>
        </w:numPr>
        <w:spacing w:line="360" w:lineRule="auto"/>
        <w:jc w:val="both"/>
        <w:rPr>
          <w:rFonts w:ascii="Times New Roman" w:hAnsi="Times New Roman" w:cs="Times New Roman"/>
          <w:sz w:val="28"/>
          <w:szCs w:val="28"/>
        </w:rPr>
      </w:pPr>
      <w:r w:rsidRPr="003413A7">
        <w:rPr>
          <w:rFonts w:ascii="Times New Roman" w:hAnsi="Times New Roman" w:cs="Times New Roman"/>
          <w:sz w:val="28"/>
          <w:szCs w:val="28"/>
        </w:rPr>
        <w:lastRenderedPageBreak/>
        <w:t>Прайсман Л. Г. Террористы и революционеры, охранники и провокаторы. — М.: РОССПЭН, 2001. — 431 с.</w:t>
      </w:r>
    </w:p>
    <w:p w:rsidR="003413A7" w:rsidRDefault="003413A7" w:rsidP="003413A7">
      <w:pPr>
        <w:pStyle w:val="aa"/>
        <w:numPr>
          <w:ilvl w:val="0"/>
          <w:numId w:val="4"/>
        </w:numPr>
        <w:spacing w:line="360" w:lineRule="auto"/>
        <w:jc w:val="both"/>
        <w:rPr>
          <w:rFonts w:ascii="Times New Roman" w:hAnsi="Times New Roman" w:cs="Times New Roman"/>
          <w:sz w:val="28"/>
          <w:szCs w:val="28"/>
        </w:rPr>
      </w:pPr>
      <w:r w:rsidRPr="003413A7">
        <w:rPr>
          <w:rFonts w:ascii="Times New Roman" w:hAnsi="Times New Roman" w:cs="Times New Roman"/>
          <w:sz w:val="28"/>
          <w:szCs w:val="28"/>
        </w:rPr>
        <w:t>Спиридович А. И. Архивъ русской революціи // При царском режиме / Под ред. И. В. Гессена. — 1-е изд. — Берлин: Slowo-Verlag, 1924. — Т. XV. — С. 85-208. — 348 с</w:t>
      </w:r>
      <w:r>
        <w:rPr>
          <w:rFonts w:ascii="Times New Roman" w:hAnsi="Times New Roman" w:cs="Times New Roman"/>
          <w:sz w:val="28"/>
          <w:szCs w:val="28"/>
        </w:rPr>
        <w:t>.</w:t>
      </w:r>
    </w:p>
    <w:p w:rsidR="003413A7" w:rsidRDefault="00CB58BB" w:rsidP="003413A7">
      <w:pPr>
        <w:pStyle w:val="aa"/>
        <w:numPr>
          <w:ilvl w:val="0"/>
          <w:numId w:val="4"/>
        </w:numPr>
        <w:spacing w:line="360" w:lineRule="auto"/>
        <w:jc w:val="both"/>
        <w:rPr>
          <w:rFonts w:ascii="Times New Roman" w:hAnsi="Times New Roman" w:cs="Times New Roman"/>
          <w:sz w:val="28"/>
          <w:szCs w:val="28"/>
        </w:rPr>
      </w:pPr>
      <w:r w:rsidRPr="003413A7">
        <w:rPr>
          <w:rFonts w:ascii="Times New Roman" w:hAnsi="Times New Roman" w:cs="Times New Roman"/>
          <w:sz w:val="28"/>
          <w:szCs w:val="28"/>
        </w:rPr>
        <w:t>Хлобустов О.М. Терроризм в России и большевики // Современный терроризм: состояние и перспективы. М., 2000, сс. 28-35.</w:t>
      </w:r>
    </w:p>
    <w:p w:rsidR="00CB58BB" w:rsidRPr="003413A7" w:rsidRDefault="00CB58BB" w:rsidP="003413A7">
      <w:pPr>
        <w:pStyle w:val="aa"/>
        <w:numPr>
          <w:ilvl w:val="0"/>
          <w:numId w:val="4"/>
        </w:numPr>
        <w:spacing w:line="360" w:lineRule="auto"/>
        <w:jc w:val="both"/>
        <w:rPr>
          <w:rFonts w:ascii="Times New Roman" w:hAnsi="Times New Roman" w:cs="Times New Roman"/>
          <w:sz w:val="28"/>
          <w:szCs w:val="28"/>
        </w:rPr>
      </w:pPr>
      <w:r w:rsidRPr="003413A7">
        <w:rPr>
          <w:rFonts w:ascii="Times New Roman" w:hAnsi="Times New Roman" w:cs="Times New Roman"/>
          <w:sz w:val="28"/>
          <w:szCs w:val="28"/>
        </w:rPr>
        <w:t>Хлобустов О.М. Госбезопасность от Александра I до Путина.... М., 2005, с. 345.</w:t>
      </w:r>
    </w:p>
    <w:p w:rsidR="00CB58BB" w:rsidRPr="00CB58BB" w:rsidRDefault="00CB58BB" w:rsidP="00CB58BB">
      <w:pPr>
        <w:spacing w:line="360" w:lineRule="auto"/>
        <w:ind w:firstLine="709"/>
        <w:jc w:val="both"/>
        <w:rPr>
          <w:rFonts w:ascii="Times New Roman" w:hAnsi="Times New Roman" w:cs="Times New Roman"/>
          <w:sz w:val="28"/>
          <w:szCs w:val="28"/>
        </w:rPr>
      </w:pPr>
      <w:r w:rsidRPr="00CB58BB">
        <w:rPr>
          <w:rFonts w:ascii="Times New Roman" w:hAnsi="Times New Roman" w:cs="Times New Roman"/>
          <w:sz w:val="28"/>
          <w:szCs w:val="28"/>
        </w:rPr>
        <w:tab/>
      </w:r>
    </w:p>
    <w:sectPr w:rsidR="00CB58BB" w:rsidRPr="00CB58BB" w:rsidSect="00C72CEE">
      <w:headerReference w:type="default" r:id="rId8"/>
      <w:headerReference w:type="first" r:id="rId9"/>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017" w:rsidRDefault="00807017" w:rsidP="00CB58BB">
      <w:pPr>
        <w:spacing w:after="0" w:line="240" w:lineRule="auto"/>
      </w:pPr>
      <w:r>
        <w:separator/>
      </w:r>
    </w:p>
  </w:endnote>
  <w:endnote w:type="continuationSeparator" w:id="0">
    <w:p w:rsidR="00807017" w:rsidRDefault="00807017" w:rsidP="00CB58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017" w:rsidRDefault="00807017" w:rsidP="00CB58BB">
      <w:pPr>
        <w:spacing w:after="0" w:line="240" w:lineRule="auto"/>
      </w:pPr>
      <w:r>
        <w:separator/>
      </w:r>
    </w:p>
  </w:footnote>
  <w:footnote w:type="continuationSeparator" w:id="0">
    <w:p w:rsidR="00807017" w:rsidRDefault="00807017" w:rsidP="00CB58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30689"/>
      <w:docPartObj>
        <w:docPartGallery w:val="Page Numbers (Top of Page)"/>
        <w:docPartUnique/>
      </w:docPartObj>
    </w:sdtPr>
    <w:sdtContent>
      <w:p w:rsidR="00C72CEE" w:rsidRDefault="006870E4">
        <w:pPr>
          <w:pStyle w:val="a6"/>
          <w:jc w:val="center"/>
        </w:pPr>
        <w:fldSimple w:instr=" PAGE   \* MERGEFORMAT ">
          <w:r w:rsidR="00A3640F">
            <w:rPr>
              <w:noProof/>
            </w:rPr>
            <w:t>2</w:t>
          </w:r>
        </w:fldSimple>
      </w:p>
    </w:sdtContent>
  </w:sdt>
  <w:p w:rsidR="00CB58BB" w:rsidRDefault="00CB58B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30681"/>
      <w:docPartObj>
        <w:docPartGallery w:val="Page Numbers (Top of Page)"/>
        <w:docPartUnique/>
      </w:docPartObj>
    </w:sdtPr>
    <w:sdtContent>
      <w:p w:rsidR="00C72CEE" w:rsidRDefault="006870E4">
        <w:pPr>
          <w:pStyle w:val="a6"/>
          <w:jc w:val="center"/>
        </w:pPr>
        <w:fldSimple w:instr=" PAGE   \* MERGEFORMAT ">
          <w:r w:rsidR="00C72CEE">
            <w:rPr>
              <w:noProof/>
            </w:rPr>
            <w:t>2</w:t>
          </w:r>
        </w:fldSimple>
      </w:p>
    </w:sdtContent>
  </w:sdt>
  <w:p w:rsidR="00C72CEE" w:rsidRDefault="00C72CE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E7FF6"/>
    <w:multiLevelType w:val="hybridMultilevel"/>
    <w:tmpl w:val="53E27DA0"/>
    <w:lvl w:ilvl="0" w:tplc="BC8A84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46625A5"/>
    <w:multiLevelType w:val="multilevel"/>
    <w:tmpl w:val="B3AC7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B6D3D26"/>
    <w:multiLevelType w:val="multilevel"/>
    <w:tmpl w:val="A8E83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32F6D4B"/>
    <w:multiLevelType w:val="multilevel"/>
    <w:tmpl w:val="3BFCA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6D119A"/>
    <w:rsid w:val="0000335A"/>
    <w:rsid w:val="00004EFC"/>
    <w:rsid w:val="0001232D"/>
    <w:rsid w:val="00012855"/>
    <w:rsid w:val="000138E9"/>
    <w:rsid w:val="00017943"/>
    <w:rsid w:val="000202C7"/>
    <w:rsid w:val="0002045F"/>
    <w:rsid w:val="0002620E"/>
    <w:rsid w:val="0003126B"/>
    <w:rsid w:val="000323A6"/>
    <w:rsid w:val="000337E4"/>
    <w:rsid w:val="00034227"/>
    <w:rsid w:val="000447BB"/>
    <w:rsid w:val="0004563F"/>
    <w:rsid w:val="0005224F"/>
    <w:rsid w:val="00052385"/>
    <w:rsid w:val="00055C9B"/>
    <w:rsid w:val="00055FA9"/>
    <w:rsid w:val="00056E2B"/>
    <w:rsid w:val="000573EE"/>
    <w:rsid w:val="000573FF"/>
    <w:rsid w:val="000631B9"/>
    <w:rsid w:val="00072C89"/>
    <w:rsid w:val="000732A3"/>
    <w:rsid w:val="00074358"/>
    <w:rsid w:val="000816C3"/>
    <w:rsid w:val="00082E8B"/>
    <w:rsid w:val="00083D85"/>
    <w:rsid w:val="00084312"/>
    <w:rsid w:val="00084B1A"/>
    <w:rsid w:val="00086B6D"/>
    <w:rsid w:val="00087138"/>
    <w:rsid w:val="000876EC"/>
    <w:rsid w:val="00090455"/>
    <w:rsid w:val="00091331"/>
    <w:rsid w:val="000A13D1"/>
    <w:rsid w:val="000A28A3"/>
    <w:rsid w:val="000A2F81"/>
    <w:rsid w:val="000A2FE2"/>
    <w:rsid w:val="000A34F0"/>
    <w:rsid w:val="000A4236"/>
    <w:rsid w:val="000A43C9"/>
    <w:rsid w:val="000A5521"/>
    <w:rsid w:val="000A5615"/>
    <w:rsid w:val="000A6009"/>
    <w:rsid w:val="000B1DFD"/>
    <w:rsid w:val="000B2221"/>
    <w:rsid w:val="000B239A"/>
    <w:rsid w:val="000B7182"/>
    <w:rsid w:val="000B724B"/>
    <w:rsid w:val="000B7274"/>
    <w:rsid w:val="000B7543"/>
    <w:rsid w:val="000C01DB"/>
    <w:rsid w:val="000C0729"/>
    <w:rsid w:val="000C0BFF"/>
    <w:rsid w:val="000C0D71"/>
    <w:rsid w:val="000C0F2A"/>
    <w:rsid w:val="000C1AF5"/>
    <w:rsid w:val="000C2495"/>
    <w:rsid w:val="000C5094"/>
    <w:rsid w:val="000C520C"/>
    <w:rsid w:val="000C52F4"/>
    <w:rsid w:val="000D04E9"/>
    <w:rsid w:val="000D2294"/>
    <w:rsid w:val="000D33A4"/>
    <w:rsid w:val="000D3401"/>
    <w:rsid w:val="000D4B35"/>
    <w:rsid w:val="000D5080"/>
    <w:rsid w:val="000D5DE0"/>
    <w:rsid w:val="000D76DA"/>
    <w:rsid w:val="000E0989"/>
    <w:rsid w:val="000E1D58"/>
    <w:rsid w:val="000E335E"/>
    <w:rsid w:val="000E6482"/>
    <w:rsid w:val="000E6854"/>
    <w:rsid w:val="000E6BDA"/>
    <w:rsid w:val="000F19CE"/>
    <w:rsid w:val="000F311A"/>
    <w:rsid w:val="000F3725"/>
    <w:rsid w:val="000F4936"/>
    <w:rsid w:val="000F7A59"/>
    <w:rsid w:val="001031A4"/>
    <w:rsid w:val="00104420"/>
    <w:rsid w:val="001049CE"/>
    <w:rsid w:val="001049D7"/>
    <w:rsid w:val="00105A4C"/>
    <w:rsid w:val="00105A51"/>
    <w:rsid w:val="00106F12"/>
    <w:rsid w:val="00110BAF"/>
    <w:rsid w:val="00111B5F"/>
    <w:rsid w:val="00114085"/>
    <w:rsid w:val="001149E2"/>
    <w:rsid w:val="00114B04"/>
    <w:rsid w:val="00115CC0"/>
    <w:rsid w:val="00116CD7"/>
    <w:rsid w:val="00117F4E"/>
    <w:rsid w:val="00120EC5"/>
    <w:rsid w:val="00123C2E"/>
    <w:rsid w:val="001256CC"/>
    <w:rsid w:val="00126EA8"/>
    <w:rsid w:val="00131DC5"/>
    <w:rsid w:val="00132B67"/>
    <w:rsid w:val="00133014"/>
    <w:rsid w:val="00135182"/>
    <w:rsid w:val="00137B2F"/>
    <w:rsid w:val="0014011A"/>
    <w:rsid w:val="0014078C"/>
    <w:rsid w:val="0014203D"/>
    <w:rsid w:val="001440E1"/>
    <w:rsid w:val="00146F8F"/>
    <w:rsid w:val="00147892"/>
    <w:rsid w:val="001515B8"/>
    <w:rsid w:val="00154E71"/>
    <w:rsid w:val="00155287"/>
    <w:rsid w:val="001554A2"/>
    <w:rsid w:val="0015584B"/>
    <w:rsid w:val="0016020D"/>
    <w:rsid w:val="0016059C"/>
    <w:rsid w:val="001606A9"/>
    <w:rsid w:val="00160F99"/>
    <w:rsid w:val="00161D70"/>
    <w:rsid w:val="00163207"/>
    <w:rsid w:val="00163C47"/>
    <w:rsid w:val="00164B92"/>
    <w:rsid w:val="00165477"/>
    <w:rsid w:val="0016562A"/>
    <w:rsid w:val="00166A0D"/>
    <w:rsid w:val="00166C9A"/>
    <w:rsid w:val="001722C2"/>
    <w:rsid w:val="001726DD"/>
    <w:rsid w:val="00173A54"/>
    <w:rsid w:val="00175B91"/>
    <w:rsid w:val="001777C0"/>
    <w:rsid w:val="00181171"/>
    <w:rsid w:val="00190B07"/>
    <w:rsid w:val="00190DB1"/>
    <w:rsid w:val="00190E05"/>
    <w:rsid w:val="00191559"/>
    <w:rsid w:val="00192926"/>
    <w:rsid w:val="001935BD"/>
    <w:rsid w:val="0019472D"/>
    <w:rsid w:val="00194ED0"/>
    <w:rsid w:val="00196D16"/>
    <w:rsid w:val="00197139"/>
    <w:rsid w:val="001A045B"/>
    <w:rsid w:val="001A1FBD"/>
    <w:rsid w:val="001A29C2"/>
    <w:rsid w:val="001A34F8"/>
    <w:rsid w:val="001A77F1"/>
    <w:rsid w:val="001B0DBE"/>
    <w:rsid w:val="001B3065"/>
    <w:rsid w:val="001B3FFC"/>
    <w:rsid w:val="001B4E37"/>
    <w:rsid w:val="001B5CED"/>
    <w:rsid w:val="001B60D6"/>
    <w:rsid w:val="001C27CF"/>
    <w:rsid w:val="001C3289"/>
    <w:rsid w:val="001C6A9E"/>
    <w:rsid w:val="001C7210"/>
    <w:rsid w:val="001D3993"/>
    <w:rsid w:val="001D4313"/>
    <w:rsid w:val="001D5ED3"/>
    <w:rsid w:val="001D6D78"/>
    <w:rsid w:val="001E403A"/>
    <w:rsid w:val="001E4F99"/>
    <w:rsid w:val="001E529D"/>
    <w:rsid w:val="001E5823"/>
    <w:rsid w:val="001E5DC7"/>
    <w:rsid w:val="001E6C89"/>
    <w:rsid w:val="001E6E6A"/>
    <w:rsid w:val="001E738F"/>
    <w:rsid w:val="001F16CC"/>
    <w:rsid w:val="001F2BE4"/>
    <w:rsid w:val="001F4B48"/>
    <w:rsid w:val="001F4D61"/>
    <w:rsid w:val="002003D0"/>
    <w:rsid w:val="00202090"/>
    <w:rsid w:val="002030CF"/>
    <w:rsid w:val="00203F3B"/>
    <w:rsid w:val="00204326"/>
    <w:rsid w:val="002065F5"/>
    <w:rsid w:val="00211AA4"/>
    <w:rsid w:val="0021224B"/>
    <w:rsid w:val="0021225A"/>
    <w:rsid w:val="002145A8"/>
    <w:rsid w:val="00215C40"/>
    <w:rsid w:val="002164C5"/>
    <w:rsid w:val="00217B33"/>
    <w:rsid w:val="0022336B"/>
    <w:rsid w:val="00225BC0"/>
    <w:rsid w:val="002268F8"/>
    <w:rsid w:val="00230BFC"/>
    <w:rsid w:val="002335D7"/>
    <w:rsid w:val="00233CCC"/>
    <w:rsid w:val="00233D41"/>
    <w:rsid w:val="00235CA4"/>
    <w:rsid w:val="002364B4"/>
    <w:rsid w:val="00236D9D"/>
    <w:rsid w:val="002419B3"/>
    <w:rsid w:val="00244A4D"/>
    <w:rsid w:val="00245F71"/>
    <w:rsid w:val="00246692"/>
    <w:rsid w:val="00246C7E"/>
    <w:rsid w:val="0025082E"/>
    <w:rsid w:val="00252560"/>
    <w:rsid w:val="00254DE4"/>
    <w:rsid w:val="00255286"/>
    <w:rsid w:val="00255514"/>
    <w:rsid w:val="00255653"/>
    <w:rsid w:val="002557C7"/>
    <w:rsid w:val="00255A08"/>
    <w:rsid w:val="00256D75"/>
    <w:rsid w:val="00260A33"/>
    <w:rsid w:val="00261593"/>
    <w:rsid w:val="00261BA2"/>
    <w:rsid w:val="00262688"/>
    <w:rsid w:val="0026708D"/>
    <w:rsid w:val="00267D09"/>
    <w:rsid w:val="00272980"/>
    <w:rsid w:val="002735AA"/>
    <w:rsid w:val="00273635"/>
    <w:rsid w:val="00276C34"/>
    <w:rsid w:val="00277AC4"/>
    <w:rsid w:val="002811ED"/>
    <w:rsid w:val="00282F23"/>
    <w:rsid w:val="00284F59"/>
    <w:rsid w:val="002853F8"/>
    <w:rsid w:val="00285FE1"/>
    <w:rsid w:val="00286CDE"/>
    <w:rsid w:val="00287176"/>
    <w:rsid w:val="00287B9B"/>
    <w:rsid w:val="00287BC5"/>
    <w:rsid w:val="0029033D"/>
    <w:rsid w:val="0029244F"/>
    <w:rsid w:val="0029253E"/>
    <w:rsid w:val="00292EE6"/>
    <w:rsid w:val="0029457B"/>
    <w:rsid w:val="002945C6"/>
    <w:rsid w:val="00295585"/>
    <w:rsid w:val="00296E64"/>
    <w:rsid w:val="002A3011"/>
    <w:rsid w:val="002A4A1A"/>
    <w:rsid w:val="002A7A28"/>
    <w:rsid w:val="002B29DB"/>
    <w:rsid w:val="002B59E2"/>
    <w:rsid w:val="002B6953"/>
    <w:rsid w:val="002B7C16"/>
    <w:rsid w:val="002C0018"/>
    <w:rsid w:val="002C238A"/>
    <w:rsid w:val="002C5F26"/>
    <w:rsid w:val="002D2E04"/>
    <w:rsid w:val="002D36CB"/>
    <w:rsid w:val="002D4924"/>
    <w:rsid w:val="002D5A0F"/>
    <w:rsid w:val="002D6E6E"/>
    <w:rsid w:val="002D7FD5"/>
    <w:rsid w:val="002E0C59"/>
    <w:rsid w:val="002E1377"/>
    <w:rsid w:val="002E1E64"/>
    <w:rsid w:val="002E3212"/>
    <w:rsid w:val="002E6977"/>
    <w:rsid w:val="002E722B"/>
    <w:rsid w:val="002E77EA"/>
    <w:rsid w:val="002F184A"/>
    <w:rsid w:val="002F26B6"/>
    <w:rsid w:val="002F2AD4"/>
    <w:rsid w:val="002F4DF6"/>
    <w:rsid w:val="002F72AE"/>
    <w:rsid w:val="002F7996"/>
    <w:rsid w:val="00300531"/>
    <w:rsid w:val="00301A40"/>
    <w:rsid w:val="003029BF"/>
    <w:rsid w:val="00302A1C"/>
    <w:rsid w:val="00302A93"/>
    <w:rsid w:val="00303739"/>
    <w:rsid w:val="00303F9F"/>
    <w:rsid w:val="00311619"/>
    <w:rsid w:val="003127E4"/>
    <w:rsid w:val="00312C82"/>
    <w:rsid w:val="003162B2"/>
    <w:rsid w:val="00316854"/>
    <w:rsid w:val="00320608"/>
    <w:rsid w:val="00324311"/>
    <w:rsid w:val="00326407"/>
    <w:rsid w:val="00327019"/>
    <w:rsid w:val="0032739C"/>
    <w:rsid w:val="00327BCD"/>
    <w:rsid w:val="00327FF1"/>
    <w:rsid w:val="0033099A"/>
    <w:rsid w:val="003309F1"/>
    <w:rsid w:val="00331E79"/>
    <w:rsid w:val="00332865"/>
    <w:rsid w:val="00333897"/>
    <w:rsid w:val="003370DE"/>
    <w:rsid w:val="00337D81"/>
    <w:rsid w:val="003404EC"/>
    <w:rsid w:val="003409E6"/>
    <w:rsid w:val="003413A7"/>
    <w:rsid w:val="00341976"/>
    <w:rsid w:val="00342BCC"/>
    <w:rsid w:val="00343915"/>
    <w:rsid w:val="00345894"/>
    <w:rsid w:val="00345EB5"/>
    <w:rsid w:val="00350F04"/>
    <w:rsid w:val="00352BCF"/>
    <w:rsid w:val="00352C77"/>
    <w:rsid w:val="00353CEB"/>
    <w:rsid w:val="003540AC"/>
    <w:rsid w:val="00354DF8"/>
    <w:rsid w:val="003571AC"/>
    <w:rsid w:val="003602E6"/>
    <w:rsid w:val="003624F5"/>
    <w:rsid w:val="00365D2B"/>
    <w:rsid w:val="00366C76"/>
    <w:rsid w:val="00370347"/>
    <w:rsid w:val="0037088F"/>
    <w:rsid w:val="00370EA9"/>
    <w:rsid w:val="00371DC4"/>
    <w:rsid w:val="00374D6D"/>
    <w:rsid w:val="00375321"/>
    <w:rsid w:val="003771BC"/>
    <w:rsid w:val="003771FF"/>
    <w:rsid w:val="0037726D"/>
    <w:rsid w:val="0037734C"/>
    <w:rsid w:val="00380E81"/>
    <w:rsid w:val="00381228"/>
    <w:rsid w:val="00381A98"/>
    <w:rsid w:val="00383977"/>
    <w:rsid w:val="00384516"/>
    <w:rsid w:val="003859A4"/>
    <w:rsid w:val="003859F4"/>
    <w:rsid w:val="00385CA0"/>
    <w:rsid w:val="00393672"/>
    <w:rsid w:val="003943B1"/>
    <w:rsid w:val="003A0E24"/>
    <w:rsid w:val="003A4D46"/>
    <w:rsid w:val="003A568B"/>
    <w:rsid w:val="003A7749"/>
    <w:rsid w:val="003B1243"/>
    <w:rsid w:val="003B188A"/>
    <w:rsid w:val="003B2686"/>
    <w:rsid w:val="003B4141"/>
    <w:rsid w:val="003B43EC"/>
    <w:rsid w:val="003B4D17"/>
    <w:rsid w:val="003B4DD4"/>
    <w:rsid w:val="003B61C2"/>
    <w:rsid w:val="003B69A1"/>
    <w:rsid w:val="003C0E98"/>
    <w:rsid w:val="003C21F8"/>
    <w:rsid w:val="003C4A59"/>
    <w:rsid w:val="003C5992"/>
    <w:rsid w:val="003C5CAC"/>
    <w:rsid w:val="003C6D86"/>
    <w:rsid w:val="003C7B61"/>
    <w:rsid w:val="003D174D"/>
    <w:rsid w:val="003D2912"/>
    <w:rsid w:val="003D4B46"/>
    <w:rsid w:val="003D5BF8"/>
    <w:rsid w:val="003D6732"/>
    <w:rsid w:val="003D7CFD"/>
    <w:rsid w:val="003E2923"/>
    <w:rsid w:val="003E42EF"/>
    <w:rsid w:val="003F1343"/>
    <w:rsid w:val="003F24D7"/>
    <w:rsid w:val="003F3983"/>
    <w:rsid w:val="003F57F9"/>
    <w:rsid w:val="003F5C91"/>
    <w:rsid w:val="003F65B3"/>
    <w:rsid w:val="004011AD"/>
    <w:rsid w:val="004057A7"/>
    <w:rsid w:val="00410A60"/>
    <w:rsid w:val="0041191D"/>
    <w:rsid w:val="004133BA"/>
    <w:rsid w:val="0041379A"/>
    <w:rsid w:val="00413B69"/>
    <w:rsid w:val="0041450A"/>
    <w:rsid w:val="004165A7"/>
    <w:rsid w:val="00420B3D"/>
    <w:rsid w:val="0042165E"/>
    <w:rsid w:val="00421796"/>
    <w:rsid w:val="00425E50"/>
    <w:rsid w:val="0042649D"/>
    <w:rsid w:val="0043062B"/>
    <w:rsid w:val="0043262E"/>
    <w:rsid w:val="0043543A"/>
    <w:rsid w:val="00436426"/>
    <w:rsid w:val="0043687E"/>
    <w:rsid w:val="0044460B"/>
    <w:rsid w:val="00444982"/>
    <w:rsid w:val="0044578D"/>
    <w:rsid w:val="00445A46"/>
    <w:rsid w:val="00446279"/>
    <w:rsid w:val="0044691E"/>
    <w:rsid w:val="00446985"/>
    <w:rsid w:val="004471C5"/>
    <w:rsid w:val="00447748"/>
    <w:rsid w:val="00454111"/>
    <w:rsid w:val="0045539A"/>
    <w:rsid w:val="004569F4"/>
    <w:rsid w:val="00457246"/>
    <w:rsid w:val="00457F26"/>
    <w:rsid w:val="00461E32"/>
    <w:rsid w:val="00463862"/>
    <w:rsid w:val="00463EDF"/>
    <w:rsid w:val="00465817"/>
    <w:rsid w:val="00465CA5"/>
    <w:rsid w:val="004666AC"/>
    <w:rsid w:val="00467C56"/>
    <w:rsid w:val="00470401"/>
    <w:rsid w:val="00470D86"/>
    <w:rsid w:val="004710F0"/>
    <w:rsid w:val="00471E66"/>
    <w:rsid w:val="0047248E"/>
    <w:rsid w:val="00475D11"/>
    <w:rsid w:val="0048343E"/>
    <w:rsid w:val="00485033"/>
    <w:rsid w:val="0048714E"/>
    <w:rsid w:val="00490426"/>
    <w:rsid w:val="004922FC"/>
    <w:rsid w:val="0049264C"/>
    <w:rsid w:val="00493DA6"/>
    <w:rsid w:val="00494F5B"/>
    <w:rsid w:val="00495F57"/>
    <w:rsid w:val="00496E88"/>
    <w:rsid w:val="004A053C"/>
    <w:rsid w:val="004A4F4D"/>
    <w:rsid w:val="004A69DB"/>
    <w:rsid w:val="004B0D90"/>
    <w:rsid w:val="004B0F54"/>
    <w:rsid w:val="004B1A69"/>
    <w:rsid w:val="004C05ED"/>
    <w:rsid w:val="004C195B"/>
    <w:rsid w:val="004C1A0D"/>
    <w:rsid w:val="004C32CF"/>
    <w:rsid w:val="004C4809"/>
    <w:rsid w:val="004C621C"/>
    <w:rsid w:val="004C7379"/>
    <w:rsid w:val="004D2725"/>
    <w:rsid w:val="004D3EF3"/>
    <w:rsid w:val="004D408B"/>
    <w:rsid w:val="004D4955"/>
    <w:rsid w:val="004E13AB"/>
    <w:rsid w:val="004E16F2"/>
    <w:rsid w:val="004E308B"/>
    <w:rsid w:val="004E77AA"/>
    <w:rsid w:val="004F0202"/>
    <w:rsid w:val="004F0888"/>
    <w:rsid w:val="004F0EFE"/>
    <w:rsid w:val="004F0F78"/>
    <w:rsid w:val="004F1EA6"/>
    <w:rsid w:val="004F2738"/>
    <w:rsid w:val="004F3B19"/>
    <w:rsid w:val="004F47B9"/>
    <w:rsid w:val="004F4F4A"/>
    <w:rsid w:val="004F4FFA"/>
    <w:rsid w:val="004F599C"/>
    <w:rsid w:val="004F7925"/>
    <w:rsid w:val="0050037A"/>
    <w:rsid w:val="00500D6E"/>
    <w:rsid w:val="005017D4"/>
    <w:rsid w:val="00501FE5"/>
    <w:rsid w:val="00502D87"/>
    <w:rsid w:val="005043FE"/>
    <w:rsid w:val="00507876"/>
    <w:rsid w:val="005105FA"/>
    <w:rsid w:val="00510C2E"/>
    <w:rsid w:val="0051122A"/>
    <w:rsid w:val="00511785"/>
    <w:rsid w:val="00513825"/>
    <w:rsid w:val="00514020"/>
    <w:rsid w:val="0051654F"/>
    <w:rsid w:val="0052163B"/>
    <w:rsid w:val="0052535B"/>
    <w:rsid w:val="00525C32"/>
    <w:rsid w:val="005268A0"/>
    <w:rsid w:val="005275A9"/>
    <w:rsid w:val="00532081"/>
    <w:rsid w:val="00532E10"/>
    <w:rsid w:val="00533B44"/>
    <w:rsid w:val="005368AA"/>
    <w:rsid w:val="00537EBC"/>
    <w:rsid w:val="005435BE"/>
    <w:rsid w:val="00544749"/>
    <w:rsid w:val="00545A78"/>
    <w:rsid w:val="00545C2C"/>
    <w:rsid w:val="00546F50"/>
    <w:rsid w:val="00550A42"/>
    <w:rsid w:val="005510E5"/>
    <w:rsid w:val="00552C84"/>
    <w:rsid w:val="00552E66"/>
    <w:rsid w:val="0055331D"/>
    <w:rsid w:val="0055363A"/>
    <w:rsid w:val="00553873"/>
    <w:rsid w:val="00554A15"/>
    <w:rsid w:val="00556219"/>
    <w:rsid w:val="00556E01"/>
    <w:rsid w:val="00557A40"/>
    <w:rsid w:val="00561061"/>
    <w:rsid w:val="00562B66"/>
    <w:rsid w:val="00567015"/>
    <w:rsid w:val="005675D6"/>
    <w:rsid w:val="00567C90"/>
    <w:rsid w:val="005742B4"/>
    <w:rsid w:val="00574434"/>
    <w:rsid w:val="005778D5"/>
    <w:rsid w:val="00584432"/>
    <w:rsid w:val="005847BE"/>
    <w:rsid w:val="005849D0"/>
    <w:rsid w:val="00584AC1"/>
    <w:rsid w:val="0058554A"/>
    <w:rsid w:val="0058693B"/>
    <w:rsid w:val="00586962"/>
    <w:rsid w:val="0058774A"/>
    <w:rsid w:val="00590593"/>
    <w:rsid w:val="00592560"/>
    <w:rsid w:val="00593EE1"/>
    <w:rsid w:val="00594421"/>
    <w:rsid w:val="00594C25"/>
    <w:rsid w:val="0059555B"/>
    <w:rsid w:val="00596A32"/>
    <w:rsid w:val="005972DB"/>
    <w:rsid w:val="00597CB9"/>
    <w:rsid w:val="005A0408"/>
    <w:rsid w:val="005A293C"/>
    <w:rsid w:val="005A2F88"/>
    <w:rsid w:val="005A45E3"/>
    <w:rsid w:val="005A50B7"/>
    <w:rsid w:val="005A6E16"/>
    <w:rsid w:val="005B3022"/>
    <w:rsid w:val="005B51B8"/>
    <w:rsid w:val="005B70E8"/>
    <w:rsid w:val="005B7E55"/>
    <w:rsid w:val="005C2DC9"/>
    <w:rsid w:val="005C54EF"/>
    <w:rsid w:val="005C6127"/>
    <w:rsid w:val="005C62D7"/>
    <w:rsid w:val="005C75AB"/>
    <w:rsid w:val="005D0131"/>
    <w:rsid w:val="005D0CC0"/>
    <w:rsid w:val="005D4F1E"/>
    <w:rsid w:val="005D615A"/>
    <w:rsid w:val="005D6313"/>
    <w:rsid w:val="005E0B90"/>
    <w:rsid w:val="005E1D5C"/>
    <w:rsid w:val="005E3878"/>
    <w:rsid w:val="005E4040"/>
    <w:rsid w:val="005E5A74"/>
    <w:rsid w:val="005E7155"/>
    <w:rsid w:val="005F323F"/>
    <w:rsid w:val="005F5109"/>
    <w:rsid w:val="005F723A"/>
    <w:rsid w:val="006008A8"/>
    <w:rsid w:val="00602960"/>
    <w:rsid w:val="00603D9F"/>
    <w:rsid w:val="0060549A"/>
    <w:rsid w:val="006069A7"/>
    <w:rsid w:val="00607632"/>
    <w:rsid w:val="00610127"/>
    <w:rsid w:val="00610C70"/>
    <w:rsid w:val="00610D5C"/>
    <w:rsid w:val="00611D9A"/>
    <w:rsid w:val="0061217D"/>
    <w:rsid w:val="00613D6A"/>
    <w:rsid w:val="006163DB"/>
    <w:rsid w:val="00617CDF"/>
    <w:rsid w:val="00622E97"/>
    <w:rsid w:val="00624EE1"/>
    <w:rsid w:val="00625033"/>
    <w:rsid w:val="006251D5"/>
    <w:rsid w:val="00625B48"/>
    <w:rsid w:val="00625D52"/>
    <w:rsid w:val="00630591"/>
    <w:rsid w:val="00633412"/>
    <w:rsid w:val="006347F7"/>
    <w:rsid w:val="00640CF5"/>
    <w:rsid w:val="00642EFC"/>
    <w:rsid w:val="00643321"/>
    <w:rsid w:val="00644BC8"/>
    <w:rsid w:val="006516D4"/>
    <w:rsid w:val="00652C48"/>
    <w:rsid w:val="00653048"/>
    <w:rsid w:val="006530D6"/>
    <w:rsid w:val="00654C9A"/>
    <w:rsid w:val="0065586B"/>
    <w:rsid w:val="00657C0D"/>
    <w:rsid w:val="006608A5"/>
    <w:rsid w:val="00661A2A"/>
    <w:rsid w:val="00664E12"/>
    <w:rsid w:val="0066517A"/>
    <w:rsid w:val="00667E92"/>
    <w:rsid w:val="00670A5A"/>
    <w:rsid w:val="00671D56"/>
    <w:rsid w:val="00675E87"/>
    <w:rsid w:val="00677B5E"/>
    <w:rsid w:val="0068013D"/>
    <w:rsid w:val="0068474A"/>
    <w:rsid w:val="00684A9A"/>
    <w:rsid w:val="00685545"/>
    <w:rsid w:val="00686104"/>
    <w:rsid w:val="006870E4"/>
    <w:rsid w:val="006909A7"/>
    <w:rsid w:val="00690D51"/>
    <w:rsid w:val="00691020"/>
    <w:rsid w:val="006911C1"/>
    <w:rsid w:val="0069455A"/>
    <w:rsid w:val="006A1405"/>
    <w:rsid w:val="006A2128"/>
    <w:rsid w:val="006A2EB8"/>
    <w:rsid w:val="006A2F51"/>
    <w:rsid w:val="006A376F"/>
    <w:rsid w:val="006A3C79"/>
    <w:rsid w:val="006A48B3"/>
    <w:rsid w:val="006A517F"/>
    <w:rsid w:val="006A5C5D"/>
    <w:rsid w:val="006A5EE6"/>
    <w:rsid w:val="006A7033"/>
    <w:rsid w:val="006B18C9"/>
    <w:rsid w:val="006B1B99"/>
    <w:rsid w:val="006B1BAB"/>
    <w:rsid w:val="006B3745"/>
    <w:rsid w:val="006B3ADA"/>
    <w:rsid w:val="006B4D12"/>
    <w:rsid w:val="006B5189"/>
    <w:rsid w:val="006B7393"/>
    <w:rsid w:val="006B7C8E"/>
    <w:rsid w:val="006B7E2D"/>
    <w:rsid w:val="006B7EB1"/>
    <w:rsid w:val="006B7FE3"/>
    <w:rsid w:val="006C13B9"/>
    <w:rsid w:val="006C2309"/>
    <w:rsid w:val="006C62D3"/>
    <w:rsid w:val="006C6B3A"/>
    <w:rsid w:val="006C744A"/>
    <w:rsid w:val="006D119A"/>
    <w:rsid w:val="006D1E80"/>
    <w:rsid w:val="006D2354"/>
    <w:rsid w:val="006D3C91"/>
    <w:rsid w:val="006D61C6"/>
    <w:rsid w:val="006D73C6"/>
    <w:rsid w:val="006E0E39"/>
    <w:rsid w:val="006E412D"/>
    <w:rsid w:val="006E460D"/>
    <w:rsid w:val="006E5785"/>
    <w:rsid w:val="006E6FBC"/>
    <w:rsid w:val="006E7176"/>
    <w:rsid w:val="006F0839"/>
    <w:rsid w:val="006F237C"/>
    <w:rsid w:val="006F3653"/>
    <w:rsid w:val="006F3DE4"/>
    <w:rsid w:val="006F53AD"/>
    <w:rsid w:val="007035E8"/>
    <w:rsid w:val="00703975"/>
    <w:rsid w:val="00705AC5"/>
    <w:rsid w:val="0070661D"/>
    <w:rsid w:val="00707D85"/>
    <w:rsid w:val="00707F84"/>
    <w:rsid w:val="00710930"/>
    <w:rsid w:val="00711FC2"/>
    <w:rsid w:val="0071310E"/>
    <w:rsid w:val="00713B1C"/>
    <w:rsid w:val="00713C0E"/>
    <w:rsid w:val="0071696E"/>
    <w:rsid w:val="00716C60"/>
    <w:rsid w:val="00717BC7"/>
    <w:rsid w:val="007206B7"/>
    <w:rsid w:val="00720EF7"/>
    <w:rsid w:val="00721B40"/>
    <w:rsid w:val="00722FCD"/>
    <w:rsid w:val="007310A8"/>
    <w:rsid w:val="00740E28"/>
    <w:rsid w:val="0074349F"/>
    <w:rsid w:val="00743863"/>
    <w:rsid w:val="00744E80"/>
    <w:rsid w:val="007455A8"/>
    <w:rsid w:val="00745C10"/>
    <w:rsid w:val="00745FAA"/>
    <w:rsid w:val="00746503"/>
    <w:rsid w:val="00746C3F"/>
    <w:rsid w:val="007471C7"/>
    <w:rsid w:val="00751AE2"/>
    <w:rsid w:val="00751AE7"/>
    <w:rsid w:val="0075247B"/>
    <w:rsid w:val="0075331B"/>
    <w:rsid w:val="007537BD"/>
    <w:rsid w:val="007553E8"/>
    <w:rsid w:val="00755863"/>
    <w:rsid w:val="00755DC6"/>
    <w:rsid w:val="007601CF"/>
    <w:rsid w:val="00760775"/>
    <w:rsid w:val="00760C5B"/>
    <w:rsid w:val="00761AD3"/>
    <w:rsid w:val="00762956"/>
    <w:rsid w:val="00762BCE"/>
    <w:rsid w:val="00764BB4"/>
    <w:rsid w:val="00764C34"/>
    <w:rsid w:val="00764F26"/>
    <w:rsid w:val="00765BED"/>
    <w:rsid w:val="00765D7B"/>
    <w:rsid w:val="00766847"/>
    <w:rsid w:val="0076799A"/>
    <w:rsid w:val="00770D0B"/>
    <w:rsid w:val="00771054"/>
    <w:rsid w:val="0077375F"/>
    <w:rsid w:val="00773847"/>
    <w:rsid w:val="00776552"/>
    <w:rsid w:val="007770A8"/>
    <w:rsid w:val="00781023"/>
    <w:rsid w:val="0078294F"/>
    <w:rsid w:val="00783908"/>
    <w:rsid w:val="007841D3"/>
    <w:rsid w:val="00784725"/>
    <w:rsid w:val="00785326"/>
    <w:rsid w:val="00787E85"/>
    <w:rsid w:val="00790E8A"/>
    <w:rsid w:val="00791EFB"/>
    <w:rsid w:val="007923CD"/>
    <w:rsid w:val="00792C69"/>
    <w:rsid w:val="007A0B78"/>
    <w:rsid w:val="007A2A8C"/>
    <w:rsid w:val="007A2E92"/>
    <w:rsid w:val="007A3765"/>
    <w:rsid w:val="007A3ADB"/>
    <w:rsid w:val="007A4F30"/>
    <w:rsid w:val="007A5356"/>
    <w:rsid w:val="007B11D7"/>
    <w:rsid w:val="007B1208"/>
    <w:rsid w:val="007B2CE5"/>
    <w:rsid w:val="007B46B7"/>
    <w:rsid w:val="007B578C"/>
    <w:rsid w:val="007B7C37"/>
    <w:rsid w:val="007B7E41"/>
    <w:rsid w:val="007C092C"/>
    <w:rsid w:val="007C2638"/>
    <w:rsid w:val="007C3298"/>
    <w:rsid w:val="007C7169"/>
    <w:rsid w:val="007D1BB8"/>
    <w:rsid w:val="007D3F17"/>
    <w:rsid w:val="007D47A9"/>
    <w:rsid w:val="007D7E82"/>
    <w:rsid w:val="007E157B"/>
    <w:rsid w:val="007E28BD"/>
    <w:rsid w:val="007E3D16"/>
    <w:rsid w:val="007E479C"/>
    <w:rsid w:val="007E5B85"/>
    <w:rsid w:val="007E68E2"/>
    <w:rsid w:val="007E75E8"/>
    <w:rsid w:val="007E79E9"/>
    <w:rsid w:val="007E7DDD"/>
    <w:rsid w:val="007F0421"/>
    <w:rsid w:val="007F0890"/>
    <w:rsid w:val="007F3157"/>
    <w:rsid w:val="007F49F3"/>
    <w:rsid w:val="007F5375"/>
    <w:rsid w:val="007F7011"/>
    <w:rsid w:val="007F70EE"/>
    <w:rsid w:val="008033C1"/>
    <w:rsid w:val="008057F7"/>
    <w:rsid w:val="00807017"/>
    <w:rsid w:val="00807A89"/>
    <w:rsid w:val="008104E8"/>
    <w:rsid w:val="00811F3F"/>
    <w:rsid w:val="00812837"/>
    <w:rsid w:val="0081416D"/>
    <w:rsid w:val="008153E5"/>
    <w:rsid w:val="00815432"/>
    <w:rsid w:val="00815BED"/>
    <w:rsid w:val="00815DD3"/>
    <w:rsid w:val="008178D9"/>
    <w:rsid w:val="0082037B"/>
    <w:rsid w:val="00820480"/>
    <w:rsid w:val="0082084C"/>
    <w:rsid w:val="00820D0D"/>
    <w:rsid w:val="00822090"/>
    <w:rsid w:val="00822185"/>
    <w:rsid w:val="00826B7C"/>
    <w:rsid w:val="00827358"/>
    <w:rsid w:val="0083140D"/>
    <w:rsid w:val="00833562"/>
    <w:rsid w:val="00836A01"/>
    <w:rsid w:val="00836EB7"/>
    <w:rsid w:val="00840079"/>
    <w:rsid w:val="00840328"/>
    <w:rsid w:val="008406E2"/>
    <w:rsid w:val="00840C03"/>
    <w:rsid w:val="00841E4B"/>
    <w:rsid w:val="00842F5D"/>
    <w:rsid w:val="0084330C"/>
    <w:rsid w:val="00846173"/>
    <w:rsid w:val="00846368"/>
    <w:rsid w:val="00846551"/>
    <w:rsid w:val="00850CC6"/>
    <w:rsid w:val="0085369E"/>
    <w:rsid w:val="008537BC"/>
    <w:rsid w:val="00854594"/>
    <w:rsid w:val="00854F10"/>
    <w:rsid w:val="00857C68"/>
    <w:rsid w:val="00857DB9"/>
    <w:rsid w:val="00862A5B"/>
    <w:rsid w:val="0086303E"/>
    <w:rsid w:val="00864DB5"/>
    <w:rsid w:val="008650F8"/>
    <w:rsid w:val="0086603C"/>
    <w:rsid w:val="00867FA1"/>
    <w:rsid w:val="00867FA5"/>
    <w:rsid w:val="00870946"/>
    <w:rsid w:val="008720BE"/>
    <w:rsid w:val="008728B0"/>
    <w:rsid w:val="008738DE"/>
    <w:rsid w:val="008759F7"/>
    <w:rsid w:val="00876E9B"/>
    <w:rsid w:val="00877849"/>
    <w:rsid w:val="00880FB1"/>
    <w:rsid w:val="00883365"/>
    <w:rsid w:val="00883F30"/>
    <w:rsid w:val="008848AF"/>
    <w:rsid w:val="008855A3"/>
    <w:rsid w:val="008862CE"/>
    <w:rsid w:val="00887972"/>
    <w:rsid w:val="00890D0C"/>
    <w:rsid w:val="008934DB"/>
    <w:rsid w:val="00893BC5"/>
    <w:rsid w:val="008946EA"/>
    <w:rsid w:val="00896E80"/>
    <w:rsid w:val="008A14C2"/>
    <w:rsid w:val="008A3C70"/>
    <w:rsid w:val="008A4993"/>
    <w:rsid w:val="008A4C4A"/>
    <w:rsid w:val="008A5B43"/>
    <w:rsid w:val="008A67CB"/>
    <w:rsid w:val="008A6B39"/>
    <w:rsid w:val="008A6B69"/>
    <w:rsid w:val="008A7E92"/>
    <w:rsid w:val="008B0C97"/>
    <w:rsid w:val="008B24CF"/>
    <w:rsid w:val="008B430C"/>
    <w:rsid w:val="008B58B3"/>
    <w:rsid w:val="008B70C8"/>
    <w:rsid w:val="008C18F2"/>
    <w:rsid w:val="008C202B"/>
    <w:rsid w:val="008C2094"/>
    <w:rsid w:val="008C35B7"/>
    <w:rsid w:val="008C4782"/>
    <w:rsid w:val="008D0417"/>
    <w:rsid w:val="008D0E25"/>
    <w:rsid w:val="008D231C"/>
    <w:rsid w:val="008D2615"/>
    <w:rsid w:val="008D3008"/>
    <w:rsid w:val="008D331C"/>
    <w:rsid w:val="008D75FC"/>
    <w:rsid w:val="008E0BE3"/>
    <w:rsid w:val="008E1CA8"/>
    <w:rsid w:val="008E2839"/>
    <w:rsid w:val="008E3DBA"/>
    <w:rsid w:val="008E4C2E"/>
    <w:rsid w:val="008E6D66"/>
    <w:rsid w:val="008E7BED"/>
    <w:rsid w:val="008F5E95"/>
    <w:rsid w:val="0090087C"/>
    <w:rsid w:val="0090127A"/>
    <w:rsid w:val="00906D38"/>
    <w:rsid w:val="009078B2"/>
    <w:rsid w:val="00914F27"/>
    <w:rsid w:val="00916906"/>
    <w:rsid w:val="00917A3C"/>
    <w:rsid w:val="0092029F"/>
    <w:rsid w:val="0092052C"/>
    <w:rsid w:val="00920B7C"/>
    <w:rsid w:val="009300F6"/>
    <w:rsid w:val="009302C5"/>
    <w:rsid w:val="009309CA"/>
    <w:rsid w:val="00932C50"/>
    <w:rsid w:val="00932ED1"/>
    <w:rsid w:val="00935E72"/>
    <w:rsid w:val="00937847"/>
    <w:rsid w:val="00941329"/>
    <w:rsid w:val="00941739"/>
    <w:rsid w:val="00941A26"/>
    <w:rsid w:val="00950149"/>
    <w:rsid w:val="009502DC"/>
    <w:rsid w:val="0095178F"/>
    <w:rsid w:val="00952B54"/>
    <w:rsid w:val="0095448D"/>
    <w:rsid w:val="00954AF0"/>
    <w:rsid w:val="0095605A"/>
    <w:rsid w:val="00956275"/>
    <w:rsid w:val="00957ED2"/>
    <w:rsid w:val="00960394"/>
    <w:rsid w:val="00962435"/>
    <w:rsid w:val="0096269A"/>
    <w:rsid w:val="00962B5B"/>
    <w:rsid w:val="0096516A"/>
    <w:rsid w:val="00965A78"/>
    <w:rsid w:val="00966AA5"/>
    <w:rsid w:val="009677A2"/>
    <w:rsid w:val="009703BA"/>
    <w:rsid w:val="00972EE2"/>
    <w:rsid w:val="00973414"/>
    <w:rsid w:val="00973BDD"/>
    <w:rsid w:val="009759EA"/>
    <w:rsid w:val="009765BF"/>
    <w:rsid w:val="00976758"/>
    <w:rsid w:val="00977500"/>
    <w:rsid w:val="00977A0B"/>
    <w:rsid w:val="00980588"/>
    <w:rsid w:val="00980704"/>
    <w:rsid w:val="0098147D"/>
    <w:rsid w:val="009817ED"/>
    <w:rsid w:val="0098496F"/>
    <w:rsid w:val="0098543D"/>
    <w:rsid w:val="00985ACB"/>
    <w:rsid w:val="009873D8"/>
    <w:rsid w:val="0098789D"/>
    <w:rsid w:val="00987BD2"/>
    <w:rsid w:val="0099068C"/>
    <w:rsid w:val="00990E0B"/>
    <w:rsid w:val="00994934"/>
    <w:rsid w:val="0099518B"/>
    <w:rsid w:val="00995B3D"/>
    <w:rsid w:val="00997195"/>
    <w:rsid w:val="009A1C35"/>
    <w:rsid w:val="009A21E3"/>
    <w:rsid w:val="009A2634"/>
    <w:rsid w:val="009A2B71"/>
    <w:rsid w:val="009A3B8F"/>
    <w:rsid w:val="009A4A81"/>
    <w:rsid w:val="009A5CF7"/>
    <w:rsid w:val="009A5D80"/>
    <w:rsid w:val="009A6E4B"/>
    <w:rsid w:val="009B04F6"/>
    <w:rsid w:val="009B09BC"/>
    <w:rsid w:val="009B0B08"/>
    <w:rsid w:val="009B1042"/>
    <w:rsid w:val="009B271B"/>
    <w:rsid w:val="009B31E6"/>
    <w:rsid w:val="009B5AEF"/>
    <w:rsid w:val="009B5D8D"/>
    <w:rsid w:val="009C06CA"/>
    <w:rsid w:val="009C094E"/>
    <w:rsid w:val="009C0C31"/>
    <w:rsid w:val="009C3E36"/>
    <w:rsid w:val="009C5B65"/>
    <w:rsid w:val="009D19D9"/>
    <w:rsid w:val="009D24C9"/>
    <w:rsid w:val="009D2E73"/>
    <w:rsid w:val="009D3B37"/>
    <w:rsid w:val="009D3F96"/>
    <w:rsid w:val="009D4B37"/>
    <w:rsid w:val="009D5C6F"/>
    <w:rsid w:val="009D70E2"/>
    <w:rsid w:val="009D7B82"/>
    <w:rsid w:val="009E1510"/>
    <w:rsid w:val="009E24BD"/>
    <w:rsid w:val="009E2A17"/>
    <w:rsid w:val="009E4AFC"/>
    <w:rsid w:val="009E6F8D"/>
    <w:rsid w:val="009E7CA3"/>
    <w:rsid w:val="009F2464"/>
    <w:rsid w:val="009F2990"/>
    <w:rsid w:val="009F2997"/>
    <w:rsid w:val="009F3BEE"/>
    <w:rsid w:val="009F44AF"/>
    <w:rsid w:val="009F67EE"/>
    <w:rsid w:val="009F71DA"/>
    <w:rsid w:val="009F7612"/>
    <w:rsid w:val="00A01D4C"/>
    <w:rsid w:val="00A033A5"/>
    <w:rsid w:val="00A03408"/>
    <w:rsid w:val="00A06ABD"/>
    <w:rsid w:val="00A10D52"/>
    <w:rsid w:val="00A13557"/>
    <w:rsid w:val="00A17166"/>
    <w:rsid w:val="00A179A3"/>
    <w:rsid w:val="00A17D88"/>
    <w:rsid w:val="00A20D38"/>
    <w:rsid w:val="00A21FB9"/>
    <w:rsid w:val="00A22373"/>
    <w:rsid w:val="00A22A32"/>
    <w:rsid w:val="00A23075"/>
    <w:rsid w:val="00A237F9"/>
    <w:rsid w:val="00A24934"/>
    <w:rsid w:val="00A27003"/>
    <w:rsid w:val="00A30205"/>
    <w:rsid w:val="00A30DB4"/>
    <w:rsid w:val="00A31163"/>
    <w:rsid w:val="00A321CE"/>
    <w:rsid w:val="00A337B3"/>
    <w:rsid w:val="00A3640F"/>
    <w:rsid w:val="00A41ECE"/>
    <w:rsid w:val="00A42516"/>
    <w:rsid w:val="00A426E6"/>
    <w:rsid w:val="00A43D12"/>
    <w:rsid w:val="00A461F8"/>
    <w:rsid w:val="00A47442"/>
    <w:rsid w:val="00A50298"/>
    <w:rsid w:val="00A513AE"/>
    <w:rsid w:val="00A51E7D"/>
    <w:rsid w:val="00A552FF"/>
    <w:rsid w:val="00A5765C"/>
    <w:rsid w:val="00A62FB3"/>
    <w:rsid w:val="00A642ED"/>
    <w:rsid w:val="00A64491"/>
    <w:rsid w:val="00A64C65"/>
    <w:rsid w:val="00A64DD5"/>
    <w:rsid w:val="00A6575F"/>
    <w:rsid w:val="00A67B86"/>
    <w:rsid w:val="00A7028F"/>
    <w:rsid w:val="00A73F37"/>
    <w:rsid w:val="00A75054"/>
    <w:rsid w:val="00A75135"/>
    <w:rsid w:val="00A76B22"/>
    <w:rsid w:val="00A76C91"/>
    <w:rsid w:val="00A77026"/>
    <w:rsid w:val="00A77CC7"/>
    <w:rsid w:val="00A8083A"/>
    <w:rsid w:val="00A81836"/>
    <w:rsid w:val="00A819AB"/>
    <w:rsid w:val="00A82215"/>
    <w:rsid w:val="00A86ED8"/>
    <w:rsid w:val="00A90432"/>
    <w:rsid w:val="00A915BF"/>
    <w:rsid w:val="00A916EE"/>
    <w:rsid w:val="00A91B04"/>
    <w:rsid w:val="00A93FD6"/>
    <w:rsid w:val="00AA184D"/>
    <w:rsid w:val="00AA45E1"/>
    <w:rsid w:val="00AA524D"/>
    <w:rsid w:val="00AA589C"/>
    <w:rsid w:val="00AA6234"/>
    <w:rsid w:val="00AA74A5"/>
    <w:rsid w:val="00AA7834"/>
    <w:rsid w:val="00AB1336"/>
    <w:rsid w:val="00AB18F3"/>
    <w:rsid w:val="00AB4F8B"/>
    <w:rsid w:val="00AB535B"/>
    <w:rsid w:val="00AB5B1D"/>
    <w:rsid w:val="00AB6118"/>
    <w:rsid w:val="00AB7132"/>
    <w:rsid w:val="00AB7BE8"/>
    <w:rsid w:val="00AC3B80"/>
    <w:rsid w:val="00AC7D9C"/>
    <w:rsid w:val="00AD13D6"/>
    <w:rsid w:val="00AD460F"/>
    <w:rsid w:val="00AD5443"/>
    <w:rsid w:val="00AD59DB"/>
    <w:rsid w:val="00AE1C1E"/>
    <w:rsid w:val="00AE47A7"/>
    <w:rsid w:val="00AE50C7"/>
    <w:rsid w:val="00AE719B"/>
    <w:rsid w:val="00AF2AE0"/>
    <w:rsid w:val="00AF31B6"/>
    <w:rsid w:val="00AF3F2C"/>
    <w:rsid w:val="00AF6398"/>
    <w:rsid w:val="00AF7238"/>
    <w:rsid w:val="00AF765D"/>
    <w:rsid w:val="00B02B9A"/>
    <w:rsid w:val="00B032B1"/>
    <w:rsid w:val="00B0368C"/>
    <w:rsid w:val="00B0704A"/>
    <w:rsid w:val="00B101C1"/>
    <w:rsid w:val="00B131A5"/>
    <w:rsid w:val="00B13974"/>
    <w:rsid w:val="00B14ADF"/>
    <w:rsid w:val="00B1572D"/>
    <w:rsid w:val="00B16786"/>
    <w:rsid w:val="00B22A42"/>
    <w:rsid w:val="00B237A8"/>
    <w:rsid w:val="00B2472A"/>
    <w:rsid w:val="00B25B73"/>
    <w:rsid w:val="00B25DCD"/>
    <w:rsid w:val="00B31210"/>
    <w:rsid w:val="00B31C77"/>
    <w:rsid w:val="00B31F2D"/>
    <w:rsid w:val="00B321E9"/>
    <w:rsid w:val="00B327BE"/>
    <w:rsid w:val="00B337D0"/>
    <w:rsid w:val="00B3783F"/>
    <w:rsid w:val="00B37866"/>
    <w:rsid w:val="00B417E4"/>
    <w:rsid w:val="00B43DC1"/>
    <w:rsid w:val="00B44D48"/>
    <w:rsid w:val="00B4683C"/>
    <w:rsid w:val="00B47F70"/>
    <w:rsid w:val="00B50F47"/>
    <w:rsid w:val="00B5152A"/>
    <w:rsid w:val="00B53464"/>
    <w:rsid w:val="00B548F1"/>
    <w:rsid w:val="00B565C6"/>
    <w:rsid w:val="00B57C94"/>
    <w:rsid w:val="00B62161"/>
    <w:rsid w:val="00B6271C"/>
    <w:rsid w:val="00B63139"/>
    <w:rsid w:val="00B63323"/>
    <w:rsid w:val="00B67BB4"/>
    <w:rsid w:val="00B700D7"/>
    <w:rsid w:val="00B70706"/>
    <w:rsid w:val="00B70AEA"/>
    <w:rsid w:val="00B729E6"/>
    <w:rsid w:val="00B81213"/>
    <w:rsid w:val="00B816F8"/>
    <w:rsid w:val="00B8288F"/>
    <w:rsid w:val="00B82C87"/>
    <w:rsid w:val="00B84763"/>
    <w:rsid w:val="00B85D2A"/>
    <w:rsid w:val="00B85EC1"/>
    <w:rsid w:val="00B927C9"/>
    <w:rsid w:val="00B934AB"/>
    <w:rsid w:val="00B9387A"/>
    <w:rsid w:val="00B94E2E"/>
    <w:rsid w:val="00B95885"/>
    <w:rsid w:val="00B979F1"/>
    <w:rsid w:val="00B97DB7"/>
    <w:rsid w:val="00BA0F75"/>
    <w:rsid w:val="00BA2C4A"/>
    <w:rsid w:val="00BA33ED"/>
    <w:rsid w:val="00BA3EBD"/>
    <w:rsid w:val="00BA757F"/>
    <w:rsid w:val="00BB10B7"/>
    <w:rsid w:val="00BB3049"/>
    <w:rsid w:val="00BB3FB8"/>
    <w:rsid w:val="00BB5FB4"/>
    <w:rsid w:val="00BB6ADB"/>
    <w:rsid w:val="00BB6FD6"/>
    <w:rsid w:val="00BB72B1"/>
    <w:rsid w:val="00BB7F78"/>
    <w:rsid w:val="00BD1C2B"/>
    <w:rsid w:val="00BD47CD"/>
    <w:rsid w:val="00BD4E80"/>
    <w:rsid w:val="00BD4EB3"/>
    <w:rsid w:val="00BD54AD"/>
    <w:rsid w:val="00BD54D6"/>
    <w:rsid w:val="00BE115D"/>
    <w:rsid w:val="00BE224D"/>
    <w:rsid w:val="00BE58F6"/>
    <w:rsid w:val="00BE61B2"/>
    <w:rsid w:val="00BE6D5B"/>
    <w:rsid w:val="00BE7DF9"/>
    <w:rsid w:val="00BF0BB0"/>
    <w:rsid w:val="00BF546E"/>
    <w:rsid w:val="00BF76E2"/>
    <w:rsid w:val="00C0138F"/>
    <w:rsid w:val="00C0244C"/>
    <w:rsid w:val="00C02F95"/>
    <w:rsid w:val="00C03BD4"/>
    <w:rsid w:val="00C05B59"/>
    <w:rsid w:val="00C12B5E"/>
    <w:rsid w:val="00C15D2A"/>
    <w:rsid w:val="00C23A79"/>
    <w:rsid w:val="00C24973"/>
    <w:rsid w:val="00C25C06"/>
    <w:rsid w:val="00C25E35"/>
    <w:rsid w:val="00C34903"/>
    <w:rsid w:val="00C34D28"/>
    <w:rsid w:val="00C34DA5"/>
    <w:rsid w:val="00C36898"/>
    <w:rsid w:val="00C37E0E"/>
    <w:rsid w:val="00C44068"/>
    <w:rsid w:val="00C45BDB"/>
    <w:rsid w:val="00C50BC3"/>
    <w:rsid w:val="00C52DB5"/>
    <w:rsid w:val="00C52FDC"/>
    <w:rsid w:val="00C54B94"/>
    <w:rsid w:val="00C55F3D"/>
    <w:rsid w:val="00C60A17"/>
    <w:rsid w:val="00C620B2"/>
    <w:rsid w:val="00C62595"/>
    <w:rsid w:val="00C63557"/>
    <w:rsid w:val="00C64747"/>
    <w:rsid w:val="00C66C5B"/>
    <w:rsid w:val="00C71C17"/>
    <w:rsid w:val="00C72CEE"/>
    <w:rsid w:val="00C7340C"/>
    <w:rsid w:val="00C75746"/>
    <w:rsid w:val="00C84B6D"/>
    <w:rsid w:val="00C9011A"/>
    <w:rsid w:val="00C90ADF"/>
    <w:rsid w:val="00C94ADE"/>
    <w:rsid w:val="00C94F57"/>
    <w:rsid w:val="00C95438"/>
    <w:rsid w:val="00CA081B"/>
    <w:rsid w:val="00CA67F3"/>
    <w:rsid w:val="00CA7555"/>
    <w:rsid w:val="00CA7575"/>
    <w:rsid w:val="00CB0274"/>
    <w:rsid w:val="00CB457B"/>
    <w:rsid w:val="00CB58BB"/>
    <w:rsid w:val="00CB5EDD"/>
    <w:rsid w:val="00CC0F5C"/>
    <w:rsid w:val="00CC11ED"/>
    <w:rsid w:val="00CC2077"/>
    <w:rsid w:val="00CC290F"/>
    <w:rsid w:val="00CC2ECD"/>
    <w:rsid w:val="00CD2D56"/>
    <w:rsid w:val="00CD2F42"/>
    <w:rsid w:val="00CD3A45"/>
    <w:rsid w:val="00CE1F56"/>
    <w:rsid w:val="00CE21C4"/>
    <w:rsid w:val="00CE3EA1"/>
    <w:rsid w:val="00CE4A82"/>
    <w:rsid w:val="00CE653E"/>
    <w:rsid w:val="00CE7F43"/>
    <w:rsid w:val="00CF1C8E"/>
    <w:rsid w:val="00CF230E"/>
    <w:rsid w:val="00CF23F6"/>
    <w:rsid w:val="00CF2818"/>
    <w:rsid w:val="00CF2A72"/>
    <w:rsid w:val="00CF389E"/>
    <w:rsid w:val="00CF38F2"/>
    <w:rsid w:val="00CF5AAE"/>
    <w:rsid w:val="00D01404"/>
    <w:rsid w:val="00D02EF3"/>
    <w:rsid w:val="00D034D6"/>
    <w:rsid w:val="00D0720A"/>
    <w:rsid w:val="00D11618"/>
    <w:rsid w:val="00D11AD0"/>
    <w:rsid w:val="00D11EEC"/>
    <w:rsid w:val="00D12B28"/>
    <w:rsid w:val="00D13B43"/>
    <w:rsid w:val="00D15115"/>
    <w:rsid w:val="00D15F8E"/>
    <w:rsid w:val="00D1645E"/>
    <w:rsid w:val="00D1711C"/>
    <w:rsid w:val="00D178B7"/>
    <w:rsid w:val="00D17CFA"/>
    <w:rsid w:val="00D17E01"/>
    <w:rsid w:val="00D17E1F"/>
    <w:rsid w:val="00D20879"/>
    <w:rsid w:val="00D21555"/>
    <w:rsid w:val="00D22F42"/>
    <w:rsid w:val="00D24357"/>
    <w:rsid w:val="00D2512F"/>
    <w:rsid w:val="00D25753"/>
    <w:rsid w:val="00D26DF4"/>
    <w:rsid w:val="00D26E0D"/>
    <w:rsid w:val="00D31BDB"/>
    <w:rsid w:val="00D32688"/>
    <w:rsid w:val="00D3372A"/>
    <w:rsid w:val="00D3530E"/>
    <w:rsid w:val="00D36223"/>
    <w:rsid w:val="00D37044"/>
    <w:rsid w:val="00D3787B"/>
    <w:rsid w:val="00D40042"/>
    <w:rsid w:val="00D448B6"/>
    <w:rsid w:val="00D45C37"/>
    <w:rsid w:val="00D47A99"/>
    <w:rsid w:val="00D5245B"/>
    <w:rsid w:val="00D57523"/>
    <w:rsid w:val="00D578E9"/>
    <w:rsid w:val="00D57D3B"/>
    <w:rsid w:val="00D57D6E"/>
    <w:rsid w:val="00D70413"/>
    <w:rsid w:val="00D70A95"/>
    <w:rsid w:val="00D70AEA"/>
    <w:rsid w:val="00D75334"/>
    <w:rsid w:val="00D757B2"/>
    <w:rsid w:val="00D75976"/>
    <w:rsid w:val="00D764CC"/>
    <w:rsid w:val="00D77EBB"/>
    <w:rsid w:val="00D81093"/>
    <w:rsid w:val="00D81166"/>
    <w:rsid w:val="00D81286"/>
    <w:rsid w:val="00D874BA"/>
    <w:rsid w:val="00D917E8"/>
    <w:rsid w:val="00D920BF"/>
    <w:rsid w:val="00D92F51"/>
    <w:rsid w:val="00D96268"/>
    <w:rsid w:val="00DA09F6"/>
    <w:rsid w:val="00DA2498"/>
    <w:rsid w:val="00DA5B67"/>
    <w:rsid w:val="00DA6B29"/>
    <w:rsid w:val="00DA71A4"/>
    <w:rsid w:val="00DA7593"/>
    <w:rsid w:val="00DB0D6E"/>
    <w:rsid w:val="00DB38A8"/>
    <w:rsid w:val="00DB3C3F"/>
    <w:rsid w:val="00DB4AAD"/>
    <w:rsid w:val="00DB4EF4"/>
    <w:rsid w:val="00DC1160"/>
    <w:rsid w:val="00DC2139"/>
    <w:rsid w:val="00DC49CE"/>
    <w:rsid w:val="00DC562E"/>
    <w:rsid w:val="00DC665A"/>
    <w:rsid w:val="00DD17B9"/>
    <w:rsid w:val="00DD20AE"/>
    <w:rsid w:val="00DD2C30"/>
    <w:rsid w:val="00DD3C8B"/>
    <w:rsid w:val="00DD57A2"/>
    <w:rsid w:val="00DD696F"/>
    <w:rsid w:val="00DD76CF"/>
    <w:rsid w:val="00DE0198"/>
    <w:rsid w:val="00DE2AF3"/>
    <w:rsid w:val="00DE3702"/>
    <w:rsid w:val="00DE39BF"/>
    <w:rsid w:val="00DE4DC8"/>
    <w:rsid w:val="00DE6392"/>
    <w:rsid w:val="00DF7912"/>
    <w:rsid w:val="00E007C0"/>
    <w:rsid w:val="00E01F96"/>
    <w:rsid w:val="00E05907"/>
    <w:rsid w:val="00E067E7"/>
    <w:rsid w:val="00E0762F"/>
    <w:rsid w:val="00E11C29"/>
    <w:rsid w:val="00E11E05"/>
    <w:rsid w:val="00E137AB"/>
    <w:rsid w:val="00E17203"/>
    <w:rsid w:val="00E20681"/>
    <w:rsid w:val="00E21123"/>
    <w:rsid w:val="00E23B41"/>
    <w:rsid w:val="00E25F83"/>
    <w:rsid w:val="00E26328"/>
    <w:rsid w:val="00E3052A"/>
    <w:rsid w:val="00E343DE"/>
    <w:rsid w:val="00E3491B"/>
    <w:rsid w:val="00E35345"/>
    <w:rsid w:val="00E377AB"/>
    <w:rsid w:val="00E4099E"/>
    <w:rsid w:val="00E45717"/>
    <w:rsid w:val="00E511D6"/>
    <w:rsid w:val="00E51DB6"/>
    <w:rsid w:val="00E53D8A"/>
    <w:rsid w:val="00E53FB4"/>
    <w:rsid w:val="00E555E0"/>
    <w:rsid w:val="00E55AAB"/>
    <w:rsid w:val="00E569FE"/>
    <w:rsid w:val="00E56C5B"/>
    <w:rsid w:val="00E574AE"/>
    <w:rsid w:val="00E60AFA"/>
    <w:rsid w:val="00E60CA8"/>
    <w:rsid w:val="00E60D50"/>
    <w:rsid w:val="00E61A3B"/>
    <w:rsid w:val="00E624F3"/>
    <w:rsid w:val="00E63FA3"/>
    <w:rsid w:val="00E6459F"/>
    <w:rsid w:val="00E6552A"/>
    <w:rsid w:val="00E6586C"/>
    <w:rsid w:val="00E66003"/>
    <w:rsid w:val="00E67B0B"/>
    <w:rsid w:val="00E713F7"/>
    <w:rsid w:val="00E728A4"/>
    <w:rsid w:val="00E72911"/>
    <w:rsid w:val="00E72CF7"/>
    <w:rsid w:val="00E737B7"/>
    <w:rsid w:val="00E73A09"/>
    <w:rsid w:val="00E764DF"/>
    <w:rsid w:val="00E81BD6"/>
    <w:rsid w:val="00E81ED0"/>
    <w:rsid w:val="00E82FF0"/>
    <w:rsid w:val="00E849AB"/>
    <w:rsid w:val="00E85BE2"/>
    <w:rsid w:val="00E85FD4"/>
    <w:rsid w:val="00E90302"/>
    <w:rsid w:val="00E910FC"/>
    <w:rsid w:val="00E9226C"/>
    <w:rsid w:val="00E940D9"/>
    <w:rsid w:val="00E94D06"/>
    <w:rsid w:val="00E961F2"/>
    <w:rsid w:val="00E96681"/>
    <w:rsid w:val="00EA1195"/>
    <w:rsid w:val="00EA360A"/>
    <w:rsid w:val="00EA3CE8"/>
    <w:rsid w:val="00EA51AE"/>
    <w:rsid w:val="00EA6922"/>
    <w:rsid w:val="00EB0758"/>
    <w:rsid w:val="00EB295D"/>
    <w:rsid w:val="00EB45B9"/>
    <w:rsid w:val="00EB4A69"/>
    <w:rsid w:val="00EB4A7D"/>
    <w:rsid w:val="00EB51C1"/>
    <w:rsid w:val="00EC19AB"/>
    <w:rsid w:val="00EC3846"/>
    <w:rsid w:val="00ED15D6"/>
    <w:rsid w:val="00ED4687"/>
    <w:rsid w:val="00ED5256"/>
    <w:rsid w:val="00ED5B79"/>
    <w:rsid w:val="00ED6A12"/>
    <w:rsid w:val="00ED78CB"/>
    <w:rsid w:val="00EE000C"/>
    <w:rsid w:val="00EE17FE"/>
    <w:rsid w:val="00EE2FE0"/>
    <w:rsid w:val="00EE31F5"/>
    <w:rsid w:val="00EE7864"/>
    <w:rsid w:val="00EF105B"/>
    <w:rsid w:val="00EF2A37"/>
    <w:rsid w:val="00EF4040"/>
    <w:rsid w:val="00EF4E30"/>
    <w:rsid w:val="00EF5DF0"/>
    <w:rsid w:val="00EF6D15"/>
    <w:rsid w:val="00F001CF"/>
    <w:rsid w:val="00F0119F"/>
    <w:rsid w:val="00F03594"/>
    <w:rsid w:val="00F03657"/>
    <w:rsid w:val="00F0374B"/>
    <w:rsid w:val="00F04D9B"/>
    <w:rsid w:val="00F05337"/>
    <w:rsid w:val="00F05F37"/>
    <w:rsid w:val="00F10D8D"/>
    <w:rsid w:val="00F1126A"/>
    <w:rsid w:val="00F1519B"/>
    <w:rsid w:val="00F17921"/>
    <w:rsid w:val="00F2000D"/>
    <w:rsid w:val="00F2034B"/>
    <w:rsid w:val="00F20BA3"/>
    <w:rsid w:val="00F21521"/>
    <w:rsid w:val="00F21D00"/>
    <w:rsid w:val="00F22207"/>
    <w:rsid w:val="00F2283C"/>
    <w:rsid w:val="00F253DD"/>
    <w:rsid w:val="00F257D8"/>
    <w:rsid w:val="00F264D7"/>
    <w:rsid w:val="00F2659D"/>
    <w:rsid w:val="00F26986"/>
    <w:rsid w:val="00F27EB2"/>
    <w:rsid w:val="00F30414"/>
    <w:rsid w:val="00F36334"/>
    <w:rsid w:val="00F36D46"/>
    <w:rsid w:val="00F37350"/>
    <w:rsid w:val="00F37750"/>
    <w:rsid w:val="00F41765"/>
    <w:rsid w:val="00F43015"/>
    <w:rsid w:val="00F44ACF"/>
    <w:rsid w:val="00F45A2D"/>
    <w:rsid w:val="00F50BD1"/>
    <w:rsid w:val="00F536EE"/>
    <w:rsid w:val="00F53DC1"/>
    <w:rsid w:val="00F55984"/>
    <w:rsid w:val="00F575C6"/>
    <w:rsid w:val="00F613A6"/>
    <w:rsid w:val="00F66028"/>
    <w:rsid w:val="00F669AD"/>
    <w:rsid w:val="00F70082"/>
    <w:rsid w:val="00F73F8A"/>
    <w:rsid w:val="00F74A65"/>
    <w:rsid w:val="00F7522D"/>
    <w:rsid w:val="00F752C0"/>
    <w:rsid w:val="00F759A7"/>
    <w:rsid w:val="00F76CB0"/>
    <w:rsid w:val="00F77699"/>
    <w:rsid w:val="00F77ABC"/>
    <w:rsid w:val="00F80C65"/>
    <w:rsid w:val="00F845AB"/>
    <w:rsid w:val="00F8618B"/>
    <w:rsid w:val="00F870B2"/>
    <w:rsid w:val="00F87459"/>
    <w:rsid w:val="00F9367D"/>
    <w:rsid w:val="00F93FF8"/>
    <w:rsid w:val="00F94B7C"/>
    <w:rsid w:val="00F95F03"/>
    <w:rsid w:val="00F9698A"/>
    <w:rsid w:val="00FA080A"/>
    <w:rsid w:val="00FA1A58"/>
    <w:rsid w:val="00FA763F"/>
    <w:rsid w:val="00FA7873"/>
    <w:rsid w:val="00FB11E1"/>
    <w:rsid w:val="00FB13E0"/>
    <w:rsid w:val="00FB3227"/>
    <w:rsid w:val="00FB5FE4"/>
    <w:rsid w:val="00FB6134"/>
    <w:rsid w:val="00FB630F"/>
    <w:rsid w:val="00FB6E0F"/>
    <w:rsid w:val="00FC0DBB"/>
    <w:rsid w:val="00FC1521"/>
    <w:rsid w:val="00FC2A35"/>
    <w:rsid w:val="00FC4AB0"/>
    <w:rsid w:val="00FC5196"/>
    <w:rsid w:val="00FC52AC"/>
    <w:rsid w:val="00FC62F3"/>
    <w:rsid w:val="00FC690D"/>
    <w:rsid w:val="00FC69A1"/>
    <w:rsid w:val="00FC6ED7"/>
    <w:rsid w:val="00FD0F91"/>
    <w:rsid w:val="00FD10AF"/>
    <w:rsid w:val="00FD1242"/>
    <w:rsid w:val="00FD2C13"/>
    <w:rsid w:val="00FD4466"/>
    <w:rsid w:val="00FE076C"/>
    <w:rsid w:val="00FE2389"/>
    <w:rsid w:val="00FE2D88"/>
    <w:rsid w:val="00FE5B3E"/>
    <w:rsid w:val="00FE7474"/>
    <w:rsid w:val="00FF530A"/>
    <w:rsid w:val="00FF69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FB8"/>
  </w:style>
  <w:style w:type="paragraph" w:styleId="5">
    <w:name w:val="heading 5"/>
    <w:basedOn w:val="a"/>
    <w:link w:val="50"/>
    <w:uiPriority w:val="9"/>
    <w:qFormat/>
    <w:rsid w:val="009F67EE"/>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90D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9F67EE"/>
    <w:rPr>
      <w:rFonts w:ascii="Times New Roman" w:eastAsia="Times New Roman" w:hAnsi="Times New Roman" w:cs="Times New Roman"/>
      <w:b/>
      <w:bCs/>
      <w:sz w:val="20"/>
      <w:szCs w:val="20"/>
      <w:lang w:eastAsia="ru-RU"/>
    </w:rPr>
  </w:style>
  <w:style w:type="character" w:styleId="a4">
    <w:name w:val="Strong"/>
    <w:basedOn w:val="a0"/>
    <w:uiPriority w:val="22"/>
    <w:qFormat/>
    <w:rsid w:val="008D2615"/>
    <w:rPr>
      <w:b/>
      <w:bCs/>
    </w:rPr>
  </w:style>
  <w:style w:type="character" w:styleId="a5">
    <w:name w:val="Hyperlink"/>
    <w:basedOn w:val="a0"/>
    <w:uiPriority w:val="99"/>
    <w:semiHidden/>
    <w:unhideWhenUsed/>
    <w:rsid w:val="001B0DBE"/>
    <w:rPr>
      <w:color w:val="0000FF"/>
      <w:u w:val="single"/>
    </w:rPr>
  </w:style>
  <w:style w:type="character" w:customStyle="1" w:styleId="citation">
    <w:name w:val="citation"/>
    <w:basedOn w:val="a0"/>
    <w:rsid w:val="00661A2A"/>
  </w:style>
  <w:style w:type="paragraph" w:styleId="a6">
    <w:name w:val="header"/>
    <w:basedOn w:val="a"/>
    <w:link w:val="a7"/>
    <w:uiPriority w:val="99"/>
    <w:unhideWhenUsed/>
    <w:rsid w:val="00CB58B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B58BB"/>
  </w:style>
  <w:style w:type="paragraph" w:styleId="a8">
    <w:name w:val="footer"/>
    <w:basedOn w:val="a"/>
    <w:link w:val="a9"/>
    <w:uiPriority w:val="99"/>
    <w:semiHidden/>
    <w:unhideWhenUsed/>
    <w:rsid w:val="00CB58BB"/>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CB58BB"/>
  </w:style>
  <w:style w:type="paragraph" w:styleId="aa">
    <w:name w:val="List Paragraph"/>
    <w:basedOn w:val="a"/>
    <w:uiPriority w:val="34"/>
    <w:qFormat/>
    <w:rsid w:val="003413A7"/>
    <w:pPr>
      <w:ind w:left="720"/>
      <w:contextualSpacing/>
    </w:pPr>
  </w:style>
  <w:style w:type="paragraph" w:styleId="2">
    <w:name w:val="Body Text 2"/>
    <w:basedOn w:val="a"/>
    <w:link w:val="20"/>
    <w:rsid w:val="006251D5"/>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6251D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9300502">
      <w:bodyDiv w:val="1"/>
      <w:marLeft w:val="0"/>
      <w:marRight w:val="0"/>
      <w:marTop w:val="0"/>
      <w:marBottom w:val="0"/>
      <w:divBdr>
        <w:top w:val="none" w:sz="0" w:space="0" w:color="auto"/>
        <w:left w:val="none" w:sz="0" w:space="0" w:color="auto"/>
        <w:bottom w:val="none" w:sz="0" w:space="0" w:color="auto"/>
        <w:right w:val="none" w:sz="0" w:space="0" w:color="auto"/>
      </w:divBdr>
    </w:div>
    <w:div w:id="221406163">
      <w:bodyDiv w:val="1"/>
      <w:marLeft w:val="0"/>
      <w:marRight w:val="0"/>
      <w:marTop w:val="0"/>
      <w:marBottom w:val="0"/>
      <w:divBdr>
        <w:top w:val="none" w:sz="0" w:space="0" w:color="auto"/>
        <w:left w:val="none" w:sz="0" w:space="0" w:color="auto"/>
        <w:bottom w:val="none" w:sz="0" w:space="0" w:color="auto"/>
        <w:right w:val="none" w:sz="0" w:space="0" w:color="auto"/>
      </w:divBdr>
    </w:div>
    <w:div w:id="237790177">
      <w:bodyDiv w:val="1"/>
      <w:marLeft w:val="0"/>
      <w:marRight w:val="0"/>
      <w:marTop w:val="0"/>
      <w:marBottom w:val="0"/>
      <w:divBdr>
        <w:top w:val="none" w:sz="0" w:space="0" w:color="auto"/>
        <w:left w:val="none" w:sz="0" w:space="0" w:color="auto"/>
        <w:bottom w:val="none" w:sz="0" w:space="0" w:color="auto"/>
        <w:right w:val="none" w:sz="0" w:space="0" w:color="auto"/>
      </w:divBdr>
    </w:div>
    <w:div w:id="373382716">
      <w:bodyDiv w:val="1"/>
      <w:marLeft w:val="0"/>
      <w:marRight w:val="0"/>
      <w:marTop w:val="0"/>
      <w:marBottom w:val="0"/>
      <w:divBdr>
        <w:top w:val="none" w:sz="0" w:space="0" w:color="auto"/>
        <w:left w:val="none" w:sz="0" w:space="0" w:color="auto"/>
        <w:bottom w:val="none" w:sz="0" w:space="0" w:color="auto"/>
        <w:right w:val="none" w:sz="0" w:space="0" w:color="auto"/>
      </w:divBdr>
      <w:divsChild>
        <w:div w:id="907618894">
          <w:blockQuote w:val="1"/>
          <w:marLeft w:val="0"/>
          <w:marRight w:val="0"/>
          <w:marTop w:val="285"/>
          <w:marBottom w:val="285"/>
          <w:divBdr>
            <w:top w:val="none" w:sz="0" w:space="0" w:color="auto"/>
            <w:left w:val="none" w:sz="0" w:space="0" w:color="auto"/>
            <w:bottom w:val="none" w:sz="0" w:space="0" w:color="auto"/>
            <w:right w:val="none" w:sz="0" w:space="0" w:color="auto"/>
          </w:divBdr>
        </w:div>
        <w:div w:id="162552735">
          <w:blockQuote w:val="1"/>
          <w:marLeft w:val="0"/>
          <w:marRight w:val="0"/>
          <w:marTop w:val="285"/>
          <w:marBottom w:val="285"/>
          <w:divBdr>
            <w:top w:val="none" w:sz="0" w:space="0" w:color="auto"/>
            <w:left w:val="none" w:sz="0" w:space="0" w:color="auto"/>
            <w:bottom w:val="none" w:sz="0" w:space="0" w:color="auto"/>
            <w:right w:val="none" w:sz="0" w:space="0" w:color="auto"/>
          </w:divBdr>
        </w:div>
      </w:divsChild>
    </w:div>
    <w:div w:id="393159684">
      <w:bodyDiv w:val="1"/>
      <w:marLeft w:val="0"/>
      <w:marRight w:val="0"/>
      <w:marTop w:val="0"/>
      <w:marBottom w:val="0"/>
      <w:divBdr>
        <w:top w:val="none" w:sz="0" w:space="0" w:color="auto"/>
        <w:left w:val="none" w:sz="0" w:space="0" w:color="auto"/>
        <w:bottom w:val="none" w:sz="0" w:space="0" w:color="auto"/>
        <w:right w:val="none" w:sz="0" w:space="0" w:color="auto"/>
      </w:divBdr>
    </w:div>
    <w:div w:id="492181260">
      <w:bodyDiv w:val="1"/>
      <w:marLeft w:val="0"/>
      <w:marRight w:val="0"/>
      <w:marTop w:val="0"/>
      <w:marBottom w:val="0"/>
      <w:divBdr>
        <w:top w:val="none" w:sz="0" w:space="0" w:color="auto"/>
        <w:left w:val="none" w:sz="0" w:space="0" w:color="auto"/>
        <w:bottom w:val="none" w:sz="0" w:space="0" w:color="auto"/>
        <w:right w:val="none" w:sz="0" w:space="0" w:color="auto"/>
      </w:divBdr>
      <w:divsChild>
        <w:div w:id="912936045">
          <w:blockQuote w:val="1"/>
          <w:marLeft w:val="0"/>
          <w:marRight w:val="0"/>
          <w:marTop w:val="285"/>
          <w:marBottom w:val="285"/>
          <w:divBdr>
            <w:top w:val="none" w:sz="0" w:space="0" w:color="auto"/>
            <w:left w:val="none" w:sz="0" w:space="0" w:color="auto"/>
            <w:bottom w:val="none" w:sz="0" w:space="0" w:color="auto"/>
            <w:right w:val="none" w:sz="0" w:space="0" w:color="auto"/>
          </w:divBdr>
        </w:div>
      </w:divsChild>
    </w:div>
    <w:div w:id="523522516">
      <w:bodyDiv w:val="1"/>
      <w:marLeft w:val="0"/>
      <w:marRight w:val="0"/>
      <w:marTop w:val="0"/>
      <w:marBottom w:val="0"/>
      <w:divBdr>
        <w:top w:val="none" w:sz="0" w:space="0" w:color="auto"/>
        <w:left w:val="none" w:sz="0" w:space="0" w:color="auto"/>
        <w:bottom w:val="none" w:sz="0" w:space="0" w:color="auto"/>
        <w:right w:val="none" w:sz="0" w:space="0" w:color="auto"/>
      </w:divBdr>
    </w:div>
    <w:div w:id="530145055">
      <w:bodyDiv w:val="1"/>
      <w:marLeft w:val="0"/>
      <w:marRight w:val="0"/>
      <w:marTop w:val="0"/>
      <w:marBottom w:val="0"/>
      <w:divBdr>
        <w:top w:val="none" w:sz="0" w:space="0" w:color="auto"/>
        <w:left w:val="none" w:sz="0" w:space="0" w:color="auto"/>
        <w:bottom w:val="none" w:sz="0" w:space="0" w:color="auto"/>
        <w:right w:val="none" w:sz="0" w:space="0" w:color="auto"/>
      </w:divBdr>
    </w:div>
    <w:div w:id="597982566">
      <w:bodyDiv w:val="1"/>
      <w:marLeft w:val="0"/>
      <w:marRight w:val="0"/>
      <w:marTop w:val="0"/>
      <w:marBottom w:val="0"/>
      <w:divBdr>
        <w:top w:val="none" w:sz="0" w:space="0" w:color="auto"/>
        <w:left w:val="none" w:sz="0" w:space="0" w:color="auto"/>
        <w:bottom w:val="none" w:sz="0" w:space="0" w:color="auto"/>
        <w:right w:val="none" w:sz="0" w:space="0" w:color="auto"/>
      </w:divBdr>
    </w:div>
    <w:div w:id="774520192">
      <w:bodyDiv w:val="1"/>
      <w:marLeft w:val="0"/>
      <w:marRight w:val="0"/>
      <w:marTop w:val="0"/>
      <w:marBottom w:val="0"/>
      <w:divBdr>
        <w:top w:val="none" w:sz="0" w:space="0" w:color="auto"/>
        <w:left w:val="none" w:sz="0" w:space="0" w:color="auto"/>
        <w:bottom w:val="none" w:sz="0" w:space="0" w:color="auto"/>
        <w:right w:val="none" w:sz="0" w:space="0" w:color="auto"/>
      </w:divBdr>
    </w:div>
    <w:div w:id="877090834">
      <w:bodyDiv w:val="1"/>
      <w:marLeft w:val="0"/>
      <w:marRight w:val="0"/>
      <w:marTop w:val="0"/>
      <w:marBottom w:val="0"/>
      <w:divBdr>
        <w:top w:val="none" w:sz="0" w:space="0" w:color="auto"/>
        <w:left w:val="none" w:sz="0" w:space="0" w:color="auto"/>
        <w:bottom w:val="none" w:sz="0" w:space="0" w:color="auto"/>
        <w:right w:val="none" w:sz="0" w:space="0" w:color="auto"/>
      </w:divBdr>
    </w:div>
    <w:div w:id="918251340">
      <w:bodyDiv w:val="1"/>
      <w:marLeft w:val="0"/>
      <w:marRight w:val="0"/>
      <w:marTop w:val="0"/>
      <w:marBottom w:val="0"/>
      <w:divBdr>
        <w:top w:val="none" w:sz="0" w:space="0" w:color="auto"/>
        <w:left w:val="none" w:sz="0" w:space="0" w:color="auto"/>
        <w:bottom w:val="none" w:sz="0" w:space="0" w:color="auto"/>
        <w:right w:val="none" w:sz="0" w:space="0" w:color="auto"/>
      </w:divBdr>
    </w:div>
    <w:div w:id="965083566">
      <w:bodyDiv w:val="1"/>
      <w:marLeft w:val="0"/>
      <w:marRight w:val="0"/>
      <w:marTop w:val="0"/>
      <w:marBottom w:val="0"/>
      <w:divBdr>
        <w:top w:val="none" w:sz="0" w:space="0" w:color="auto"/>
        <w:left w:val="none" w:sz="0" w:space="0" w:color="auto"/>
        <w:bottom w:val="none" w:sz="0" w:space="0" w:color="auto"/>
        <w:right w:val="none" w:sz="0" w:space="0" w:color="auto"/>
      </w:divBdr>
    </w:div>
    <w:div w:id="1151479903">
      <w:bodyDiv w:val="1"/>
      <w:marLeft w:val="0"/>
      <w:marRight w:val="0"/>
      <w:marTop w:val="0"/>
      <w:marBottom w:val="0"/>
      <w:divBdr>
        <w:top w:val="none" w:sz="0" w:space="0" w:color="auto"/>
        <w:left w:val="none" w:sz="0" w:space="0" w:color="auto"/>
        <w:bottom w:val="none" w:sz="0" w:space="0" w:color="auto"/>
        <w:right w:val="none" w:sz="0" w:space="0" w:color="auto"/>
      </w:divBdr>
    </w:div>
    <w:div w:id="1202402248">
      <w:bodyDiv w:val="1"/>
      <w:marLeft w:val="0"/>
      <w:marRight w:val="0"/>
      <w:marTop w:val="0"/>
      <w:marBottom w:val="0"/>
      <w:divBdr>
        <w:top w:val="none" w:sz="0" w:space="0" w:color="auto"/>
        <w:left w:val="none" w:sz="0" w:space="0" w:color="auto"/>
        <w:bottom w:val="none" w:sz="0" w:space="0" w:color="auto"/>
        <w:right w:val="none" w:sz="0" w:space="0" w:color="auto"/>
      </w:divBdr>
    </w:div>
    <w:div w:id="1368530247">
      <w:bodyDiv w:val="1"/>
      <w:marLeft w:val="0"/>
      <w:marRight w:val="0"/>
      <w:marTop w:val="0"/>
      <w:marBottom w:val="0"/>
      <w:divBdr>
        <w:top w:val="none" w:sz="0" w:space="0" w:color="auto"/>
        <w:left w:val="none" w:sz="0" w:space="0" w:color="auto"/>
        <w:bottom w:val="none" w:sz="0" w:space="0" w:color="auto"/>
        <w:right w:val="none" w:sz="0" w:space="0" w:color="auto"/>
      </w:divBdr>
    </w:div>
    <w:div w:id="1458375485">
      <w:bodyDiv w:val="1"/>
      <w:marLeft w:val="0"/>
      <w:marRight w:val="0"/>
      <w:marTop w:val="0"/>
      <w:marBottom w:val="0"/>
      <w:divBdr>
        <w:top w:val="none" w:sz="0" w:space="0" w:color="auto"/>
        <w:left w:val="none" w:sz="0" w:space="0" w:color="auto"/>
        <w:bottom w:val="none" w:sz="0" w:space="0" w:color="auto"/>
        <w:right w:val="none" w:sz="0" w:space="0" w:color="auto"/>
      </w:divBdr>
    </w:div>
    <w:div w:id="1513450043">
      <w:bodyDiv w:val="1"/>
      <w:marLeft w:val="0"/>
      <w:marRight w:val="0"/>
      <w:marTop w:val="0"/>
      <w:marBottom w:val="0"/>
      <w:divBdr>
        <w:top w:val="none" w:sz="0" w:space="0" w:color="auto"/>
        <w:left w:val="none" w:sz="0" w:space="0" w:color="auto"/>
        <w:bottom w:val="none" w:sz="0" w:space="0" w:color="auto"/>
        <w:right w:val="none" w:sz="0" w:space="0" w:color="auto"/>
      </w:divBdr>
    </w:div>
    <w:div w:id="1516308364">
      <w:bodyDiv w:val="1"/>
      <w:marLeft w:val="0"/>
      <w:marRight w:val="0"/>
      <w:marTop w:val="0"/>
      <w:marBottom w:val="0"/>
      <w:divBdr>
        <w:top w:val="none" w:sz="0" w:space="0" w:color="auto"/>
        <w:left w:val="none" w:sz="0" w:space="0" w:color="auto"/>
        <w:bottom w:val="none" w:sz="0" w:space="0" w:color="auto"/>
        <w:right w:val="none" w:sz="0" w:space="0" w:color="auto"/>
      </w:divBdr>
    </w:div>
    <w:div w:id="1689015780">
      <w:bodyDiv w:val="1"/>
      <w:marLeft w:val="0"/>
      <w:marRight w:val="0"/>
      <w:marTop w:val="0"/>
      <w:marBottom w:val="0"/>
      <w:divBdr>
        <w:top w:val="none" w:sz="0" w:space="0" w:color="auto"/>
        <w:left w:val="none" w:sz="0" w:space="0" w:color="auto"/>
        <w:bottom w:val="none" w:sz="0" w:space="0" w:color="auto"/>
        <w:right w:val="none" w:sz="0" w:space="0" w:color="auto"/>
      </w:divBdr>
    </w:div>
    <w:div w:id="1863938652">
      <w:bodyDiv w:val="1"/>
      <w:marLeft w:val="0"/>
      <w:marRight w:val="0"/>
      <w:marTop w:val="0"/>
      <w:marBottom w:val="0"/>
      <w:divBdr>
        <w:top w:val="none" w:sz="0" w:space="0" w:color="auto"/>
        <w:left w:val="none" w:sz="0" w:space="0" w:color="auto"/>
        <w:bottom w:val="none" w:sz="0" w:space="0" w:color="auto"/>
        <w:right w:val="none" w:sz="0" w:space="0" w:color="auto"/>
      </w:divBdr>
    </w:div>
    <w:div w:id="187055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4954A3-1DDA-494F-B675-329D48E6D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21</Pages>
  <Words>4773</Words>
  <Characters>27207</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Методист</cp:lastModifiedBy>
  <cp:revision>26</cp:revision>
  <dcterms:created xsi:type="dcterms:W3CDTF">2018-03-15T23:18:00Z</dcterms:created>
  <dcterms:modified xsi:type="dcterms:W3CDTF">2018-04-23T03:58:00Z</dcterms:modified>
</cp:coreProperties>
</file>